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549a" w14:textId="ca15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27 февраля 2018 года № 19/182. Зарегистрировано Департаментом юстиции Карагандинской области 14 марта 2018 года № 4648. Утратило силу решением Жезказганского городского маслихата Карагандинской области от 21 июля 2021 года № 9/79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Жезказганского городского маслихата Карагандинской области от 21.07.2021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9/79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19/182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города Жезказган (далее – местный исполнительный орган).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(далее – Комиссия).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государственное учреждение "Отдел жилищно-коммунального хозяйства, пассажирского транспорта и автомобильных дорог города Жезказган" уполномоченное на осуществление функций в сфере коммунального хозяйства и финансируемое из соответствующего местного бюджета.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