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1b0b" w14:textId="4c11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 сессии Жезказганского городского маслихата от 25 декабря 2017 года № 16/156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мая 2018 года № 23/213. Зарегистрировано Департаментом юстиции Карагандинской области 31 мая 2018 года № 4795.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25 декабря 2017 года № 16/156 "О городском бюджете на 2018-2020 годы" (зарегистрировано в Реестре государственной регистрации нормативных правовых актов за № 4517, опубликовано в Эталонном контрольном банке нормативных правовых актов Республики Казахстан в электронном виде 10 января 2018 года, в газете "Сарыарқа" от 12 января 2018 года № 02 (8065), 19 января 2018 года № 03 (8066), в газете "Жезказганский вестник" 12 января 2018 года № 1 (207), 19 января 2018 года № 2 (208)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12613505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7116863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53156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5398467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13533954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368721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400029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31308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1289170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1289170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572809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31308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747669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"4.Учесть, что в составе поступлений городского бюджета на 2018 год предусмотрены целевые текущие трансферты и трансферты на развитие из областного и республиканского бюджетов в сумме 4101247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23/213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текущий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-1289170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23/213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4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2018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окрытие кабинетов интеллектуальных игр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4-этажного 36-квартирного жилого дома по ул.Сатпаева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ул.Гагарина, 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с. Талап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г.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"Жастар"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путепровода №1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№2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4-этажному 36-квартирному жилому дому по ул. Сатпаева,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спортивного комплекса для гребных видов спорта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5- этажного 30 –квартирного жилого дома по ул.Гагарина70/4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23/213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9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2018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