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55a4" w14:textId="e35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Жезказганского городского маслихата от 25 декабря 2017 года № 16/156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ноября 2018 года № 28/256. Зарегистрировано Департаментом юстиции Карагандинской области 11 декабря 2018 года № 5049.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25 декабря 2017 года №16/156 "О городском бюджете на 2018-2020 годы" (зарегистрировано в Реестре государственной регистрации нормативных правовых актов за №4517, опубликовано в Эталонном контрольном банке нормативных правовых актов Республики Казахстан в электронном виде 10 января 2018 года, в газете "Сарыарқа" от 12 января 2018 года №02 (8065), 19 января 2018 года №03 (8066), в газете "Жезказганский вестник" 12 января 2018 года №1 (207), 19 января 2018 года №2 (208)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12187933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7373738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4722895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13086213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367338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398646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31308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1265618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1265618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571426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31308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725500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2018 год предусмотрены целевые текущие трансферты и трансферты на развитие из областного и республиканского бюджетов в сумме 3425675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составе расходов городского бюджета на 2018 год предусмотрены бюджетные кредиты из республиканского бюджета в сумме 5832 тысяч тенге для реализации мер социальной поддержки специалистов социальной сферы сельских населенных пунктов.";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исполнительного органа города Жезказган на 2018 год в сумме 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№28/256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№16/156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12187933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№28/256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№16/156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4-этажного 36-квартирного жилого дома по ул.Сатпаева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с. Талап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"Жастар"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№1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№2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4-этажному 36-квартирному жилому дому по ул. Сатпаева,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спортивного комплекса для гребных видов спорта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№28/256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№16/156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