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c5bc" w14:textId="c38c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инвалидов и отдельных категорий граждан по городу Темиртау и поселку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19 апреля 2018 года № 17/5. Зарегистрировано Департаментом юстиции Карагандинской области 4 мая 2018 года № 4747. Утратило силу постановлением акимата города Темиртау Карагандинской области от 31 января 2019 года № 5/1</w:t>
      </w:r>
    </w:p>
    <w:p>
      <w:pPr>
        <w:spacing w:after="0"/>
        <w:ind w:left="0"/>
        <w:jc w:val="both"/>
      </w:pPr>
      <w:bookmarkStart w:name="z4"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Темиртау Карагандинской области от 31.01.2019 № 5/1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498 "Об утверждении Правил квотирования рабочих мест для инвалидов" (зарегистрирован в Реестре государственной регистрации нормативных правовых актов под № 14010), акимат города Темиртау ПОСТАНОВЛЯЕТ:</w:t>
      </w:r>
    </w:p>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города Темиртау в размере одного процента от списочной численности работников организаций города Темиртау и поселка Актау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одного процента от списочной численности работников организаций города Темиртау и поселка Актау,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города Темиртау и поселка Актау,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4.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5. Признать утратившими силу:</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Темиртау от 30 марта 2017 года №14/1 "Об установлении квоты рабочих мест для отдельных категорий граждан" (зарегистрировано в Реестре государственной регистрации нормативных правовых актов под №4230, опубликованно в Эталонном контрольном банке нормативных правовых актов Республики Казахстан в электронном виде 3 мая 2017 года);</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Темиртау от 30 марта 2017 года №14/2 "Об установлении квоты рабочих мест для трудоустройства инвалидов по городу Темиртау и поселку Актау" (зарегистрировано в Реестре государственной регистрации нормативных правовых актов под №4229, опубликованно в Эталонном контрольном банке нормативных правовых актов Республики Казахстан в электронном виде 3 мая 2017 года).</w:t>
      </w:r>
    </w:p>
    <w:bookmarkEnd w:id="7"/>
    <w:bookmarkStart w:name="z12" w:id="8"/>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города Темиртау Есимханова Даурена Жагипаровича.</w:t>
      </w:r>
    </w:p>
    <w:bookmarkEnd w:id="8"/>
    <w:bookmarkStart w:name="z13" w:id="9"/>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Темиртау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Ашимов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города Темиртау</w:t>
            </w:r>
            <w:r>
              <w:br/>
            </w:r>
            <w:r>
              <w:rPr>
                <w:rFonts w:ascii="Times New Roman"/>
                <w:b w:val="false"/>
                <w:i w:val="false"/>
                <w:color w:val="000000"/>
                <w:sz w:val="20"/>
              </w:rPr>
              <w:t>от "19" апреля 2018 года</w:t>
            </w:r>
            <w:r>
              <w:br/>
            </w:r>
            <w:r>
              <w:rPr>
                <w:rFonts w:ascii="Times New Roman"/>
                <w:b w:val="false"/>
                <w:i w:val="false"/>
                <w:color w:val="000000"/>
                <w:sz w:val="20"/>
              </w:rPr>
              <w:t>№ 17/5</w:t>
            </w:r>
          </w:p>
        </w:tc>
      </w:tr>
    </w:tbl>
    <w:bookmarkStart w:name="z16"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749"/>
        <w:gridCol w:w="2598"/>
        <w:gridCol w:w="3442"/>
        <w:gridCol w:w="2600"/>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w:t>
            </w:r>
          </w:p>
          <w:bookmarkEnd w:id="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w:t>
            </w:r>
          </w:p>
          <w:bookmarkEnd w:id="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"Темиртауский электрометаллургический комбинат"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w:t>
            </w:r>
          </w:p>
          <w:bookmarkEnd w:id="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города Темиртау</w:t>
            </w:r>
            <w:r>
              <w:br/>
            </w:r>
            <w:r>
              <w:rPr>
                <w:rFonts w:ascii="Times New Roman"/>
                <w:b w:val="false"/>
                <w:i w:val="false"/>
                <w:color w:val="000000"/>
                <w:sz w:val="20"/>
              </w:rPr>
              <w:t>от "19" апреля 2018 года</w:t>
            </w:r>
            <w:r>
              <w:br/>
            </w:r>
            <w:r>
              <w:rPr>
                <w:rFonts w:ascii="Times New Roman"/>
                <w:b w:val="false"/>
                <w:i w:val="false"/>
                <w:color w:val="000000"/>
                <w:sz w:val="20"/>
              </w:rPr>
              <w:t>№ 17/5</w:t>
            </w:r>
          </w:p>
        </w:tc>
      </w:tr>
    </w:tbl>
    <w:bookmarkStart w:name="z21" w:id="1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749"/>
        <w:gridCol w:w="2598"/>
        <w:gridCol w:w="3442"/>
        <w:gridCol w:w="2600"/>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w:t>
            </w:r>
          </w:p>
          <w:bookmarkEnd w:id="1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w:t>
            </w:r>
          </w:p>
          <w:bookmarkEnd w:id="1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"Темиртауский электрометаллургический комбинат"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2</w:t>
            </w:r>
          </w:p>
          <w:bookmarkEnd w:id="1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города Темиртау</w:t>
            </w:r>
            <w:r>
              <w:br/>
            </w:r>
            <w:r>
              <w:rPr>
                <w:rFonts w:ascii="Times New Roman"/>
                <w:b w:val="false"/>
                <w:i w:val="false"/>
                <w:color w:val="000000"/>
                <w:sz w:val="20"/>
              </w:rPr>
              <w:t>от "19" апреля 2018 года</w:t>
            </w:r>
            <w:r>
              <w:br/>
            </w:r>
            <w:r>
              <w:rPr>
                <w:rFonts w:ascii="Times New Roman"/>
                <w:b w:val="false"/>
                <w:i w:val="false"/>
                <w:color w:val="000000"/>
                <w:sz w:val="20"/>
              </w:rPr>
              <w:t>№ 17/5</w:t>
            </w:r>
          </w:p>
        </w:tc>
      </w:tr>
    </w:tbl>
    <w:bookmarkStart w:name="z26" w:id="1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749"/>
        <w:gridCol w:w="2598"/>
        <w:gridCol w:w="3442"/>
        <w:gridCol w:w="2600"/>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w:t>
            </w:r>
          </w:p>
          <w:bookmarkEnd w:id="1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w:t>
            </w:r>
          </w:p>
          <w:bookmarkEnd w:id="2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"Темиртауский электрометаллургический комбинат"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2</w:t>
            </w:r>
          </w:p>
          <w:bookmarkEnd w:id="2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3</w:t>
            </w:r>
          </w:p>
          <w:bookmarkEnd w:id="2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"Гимназия имени Тохтара Аубакирова"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Темиртау</w:t>
            </w:r>
            <w:r>
              <w:br/>
            </w:r>
            <w:r>
              <w:rPr>
                <w:rFonts w:ascii="Times New Roman"/>
                <w:b w:val="false"/>
                <w:i w:val="false"/>
                <w:color w:val="000000"/>
                <w:sz w:val="20"/>
              </w:rPr>
              <w:t>от "19" апреля 2018 года</w:t>
            </w:r>
            <w:r>
              <w:br/>
            </w:r>
            <w:r>
              <w:rPr>
                <w:rFonts w:ascii="Times New Roman"/>
                <w:b w:val="false"/>
                <w:i w:val="false"/>
                <w:color w:val="000000"/>
                <w:sz w:val="20"/>
              </w:rPr>
              <w:t>№ 17/5</w:t>
            </w:r>
          </w:p>
        </w:tc>
      </w:tr>
    </w:tbl>
    <w:bookmarkStart w:name="z32" w:id="23"/>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инвалидов</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7842"/>
        <w:gridCol w:w="1246"/>
        <w:gridCol w:w="1650"/>
        <w:gridCol w:w="1125"/>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w:t>
            </w:r>
          </w:p>
          <w:bookmarkEnd w:id="24"/>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организвции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квоте(единиц)</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w:t>
            </w:r>
          </w:p>
          <w:bookmarkEnd w:id="25"/>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"Temirtau associates and ancillaries"</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2</w:t>
            </w:r>
          </w:p>
          <w:bookmarkEnd w:id="26"/>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3</w:t>
            </w:r>
          </w:p>
          <w:bookmarkEnd w:id="27"/>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"Гимназия имени Тохтара Аубакирова"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4</w:t>
            </w:r>
          </w:p>
          <w:bookmarkEnd w:id="28"/>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15 "Айгөлек" акимата города Темиртау отдела образования города Темиртау"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5</w:t>
            </w:r>
          </w:p>
          <w:bookmarkEnd w:id="29"/>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 16 "Таңшолпан" акимата города Темиртау отдела образования города Темиртау"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6</w:t>
            </w:r>
          </w:p>
          <w:bookmarkEnd w:id="30"/>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"Детско-юношеский центр "Әлем" акимата города Темиртау отдела образования города Темиртау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