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7ffa" w14:textId="53d7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Балхашского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февраля 2018 года № 17/155. Зарегистрировано Департаментом юстиции Карагандинской области 12 марта 2018 года № 4640.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Балхашского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марта 2014 года № 26/207 "Об утверждении Регламента Балхашского городского маслихата" (зарегистрировано в Реестре государственной регистрации нормативных правовых актов за № 2595, опубликовано 25 апреля 2014 года в газетах "Балқаш өңірі" № 43-44 (12150) и "Северное Прибалхашье" № 43-44(1222) информационно-правовой системе "Әділет" от 30 апреля 2014 года)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июня 2015 года № 39/313 "О внесении изменения в решение городского маслихата от 28 марта 2014 года № 26/207 "Об утверждении Регламента Балхашского городского маслихата" (зарегистрировано в Реестре государственной регистрации нормативных правовых актов за № 3340, опубликовано 24 июля 2015 года в газетах "Балқаш өңірі" № 79-80 (12330) и "Северное Прибалхашье" № 79-80 (1401) информационно-правовой системе "Әділет" от 30 июля 2015 года) признать утратившим силу.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