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ab99" w14:textId="11da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мая 2018 года № 280. Зарегистрировано Департаментом юстиции Карагандинской области 18 июня 2018 года № 4822. Утратило силу решением Сатпаевского городского маслихата Карагандинской области от 11 ноября 2021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Сатпаевского городского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Жезказган.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Сатпаевского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 280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Жезказган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Жезказган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Сатпаевским городским маслихатом (далее – городской маслихат).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Жезказган (далее – поселок)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Жезказган (далее – аппарат акима поселка) по управлению коммунальной собственностью поселка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Сатпаев (далее – аким города) кандидатур на должность акима поселка Жезказган (далее – аким поселка) для дальнейшего внесения в городской маслихат для проведения выборов акима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соответствующей территории;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Повестка дня собрания формируется аппаратом акима поселка на основе предложений, вносимых членами собрания, акимом поселка.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поселка.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акимом города после его предварительного обсуждения на заседании городского маслихата.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поселка.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или вышестоящим руководителям должностных лиц, ответственных за исполнение решений собрания.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