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1c24" w14:textId="9861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2017 года № 223 "О городском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сессии Сатпаевского городского маслихата Карагандинской области от 18 октября 2018 года № 319. Зарегистрировано Департаментом юстиции Карагандинской области 2 ноября 2018 года № 4991.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26 декабря 2017 года № 223 "О городском бюджете на 2018 – 2020 годы" (зарегистрировано в Реестре государственной регистрации нормативных правовых актов за № 4532, опубликовано в № 2 (2295) газеты "Шарайна" от 12 января 2018 года,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15 699 321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3 384 582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126 187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21 443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12 167 109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16 023 533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324 212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324 212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324 212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на 2018 год в сумме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Юстус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2018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223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