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e606" w14:textId="fcbe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20 сессии Саранского городского маслихата от 21 декабря 2017 года № 216 "О городском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27 июля 2018 года № 304. Зарегистрировано Департаментом юстиции Карагандинской области 15 августа 2018 года № 4896.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20 сессии Саранского городского маслихата от 21 декабря 2017 года № 216 "О городском бюджете на 2018 - 2020 годы" (зарегистрировано в Реестре государственной регистрации нормативных правовых актов за № 4511, опубликовано в газете "Саран газеті" от 30 декабря 2017 года № 95, опубликовано в Эталонном контрольном банке нормативных правовых актов Республики Казахстан в электронном виде 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акимата города Сарани на 2018 год в размере 5 000 тысяч тенге.";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2018 года №304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№217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3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2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2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