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8142" w14:textId="cf08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20 сессии Саранского городского маслихата от 21 декабря 2017 года № 216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30 ноября 2018 года № 342. Зарегистрировано Департаментом юстиции Карагандинской области 12 декабря 2018 года № 5052.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20 сессии Саранского городского маслихата от 21 декабря 2017 года № 216 "О городском бюджете на 2018 - 2020 годы" (зарегистрировано в Реестре государственной регистрации нормативных правовых актов за № 4511, опубликовано в газете "Саран газеті" от 30 декабря 2017 года № 95, опубликовано в Эталонном контрольном банке нормативных правовых актов Республики Казахстан в электронном виде 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 – 2020 годы согласно приложениям 1, 2, 3, соответственно, в том числе на 2018 год, согласно приложению 1,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5 094 277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1 098 575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25 743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57 577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3 912 382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5 136 463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30 282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30 282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72 468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72 468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72 468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216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