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1cdf" w14:textId="eeb1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XIX сессии Шахтинского городского маслихата от 26 декабря 2017 года № 1460/19 "О городском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XXI сессии VI созыва Шахтинского городского маслихата Карагандинской области от 10 мая 2018 года № 1507/21. Зарегистрировано Департаментом юстиции Карагандинской области 28 мая 2018 года № 4788.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XIХ сессии Шахтинского городского маслихата от 26 декабря 2017 года № 1460/19 "О городском бюджете на 2018 – 2020 годы" (зарегистрировано в Реестре государственной регистрации нормативных актов за № 4531)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7 006 480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1 233 899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19 766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83 476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5 669 339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7 105 444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30 000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30 000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44 000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44 000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112 964 тыс.тенге;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112 964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30 000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142 964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акимата города на 2018 год в сумме 27 219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Шахтинска"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мая 2018 года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XХI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мая 2018 года № 1507/21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 года № 1460/19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7 105 444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1 640 849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1 430 223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1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