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534e" w14:textId="86d5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Шахтинского городского маслихата от 26 декабря 2017 года № 1460/19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VI созыва Шахтинского городского маслихата Карагандинской области от 22 августа 2018 года № 1545/24. Зарегистрировано Департаментом юстиции Карагандинской области 3 сентября 2018 года № 4913.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Шахтинского городского маслихата от 26 декабря 2017 года № 1460/19 "О городском бюджете на 2018 – 2020 годы" (зарегистрировано в Реестре государственной регистрации нормативных актов за № 4531, опубликовано в Эталонном контрольном банке нормативных правовых актов Республики Казахстан в электронном виде от 16 января 2018 года, в газете "Шахтинский вестник" № 23 от 8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7 583 537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1 233 899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19 766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83 476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6 246 396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7 682 501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тыс.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2018 года № 1545/24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2018 года № 1545/24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за счет резерва местного исполнительного органа на неотложные затраты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строительство области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2018 года № 1545/24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XIХ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за счет резерва местного исполнительного органа на неотложные затраты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