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7cea" w14:textId="bbe7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Шахтинского городского маслихата от 26 декабря 2017 года № 1460/19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ноября 2018 года № 1564/26. Зарегистрировано Департаментом юстиции Карагандинской области 30 ноября 2018 года № 5019.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XIХ сессии Шахтинского городского маслихата от 26 декабря 2017 года № 1460/19 "О городском бюджете на 2018 – 2020 годы" (зарегистрировано в Реестре государственной регистрации нормативных актов за № 4531, опубликовано в Эталонном контрольном банке нормативных правовых актов Республики Казахстан в электронном виде от 16 января 2018 года, в газете "Шахтинский вестник" № 23 от 8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7 312 035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1 248 671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21 293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87 177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5 954 894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7 410 999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44 000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112 964 тыс.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112 964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142 964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2018 года № 1564/26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24 199 1991991992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28 872 8726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