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07d5" w14:textId="00c0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Абайского районного маслихата Карагандинской области от 19 апреля 2018 года № 29/325. Зарегистрировано Департаментом юстиции Карагандинской области 27 апреля 2018 года № 4731. Утратило силу решением Абайского районного маслихата Карагандинской области от 11 марта 2022 года № 20/199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11.03.2022 № 20/199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Республики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Абайскому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Действовал до 01.01.2020 в соответствии с решением Абайского районного маслихата Карагандинской области от 19.04.2018 № 29/325.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 сессии Абайского районного маслихата от 21 апреля 2016 года № 2/25 "О повышении базовых ставок земельного налога и ставок единого земельного налога на не используемые земли сельскохозяйственного назначения по Абайскому району" (зарегистрировано в Реестре государственной регистрации нормативных правовых актов за № 3764, опубликовано в информационно-правовой системе "Әділет" 13 мая 2016 года и в районной газете "Абай-Ақиқат" от 30 апреля 2016 года № 17 (4120).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пункт 2 настоящего решения действует до 1 января 2020 года.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И.о.руководителя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Абайскому 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 апреля 2018 года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отношений, архитектуры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градостроительства Абайского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 апреля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