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2fb6" w14:textId="6252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8 июня 2018 года № 22/01. Зарегистрировано Департаментом юстиции Карагандинской области 25 июня 2018 года № 4829.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Абайского района,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"Абайский районный культурно-досуговый центр" отдела внутренней политики, культуры и развития языков Абайского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"Қызғалдақтай"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