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4cd4" w14:textId="8304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25 декабря 2018 года № 40/438. Зарегистрировано Департаментом юстиции Карагандинской области 4 января 2019 года № 5126. Утратило силу решением Абайского районного маслихата Карагандинской области от 26 декабря 2023 года № 15/147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2674, опубликовано в районной газете "Абай-Ақиқат" от 12 июля 2014 года № 27 (4030), в информационно–правовой системе "Әділет" 17 июля 2014 года),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Абайского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"." заменить на ";";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4), 5)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Наурыз мейрамы – 21 - 23 марта;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Столицы - 6 июля.";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1 "." заменить на ";";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5), 6)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инвалиды 1, 2 группы;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 инвалиды.".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Лозинский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