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de6" w14:textId="dea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Бухар-Жырауского районного маслихата от 22 декабря 2017 года № 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Бухар-Жырауского районного маслихата Карагандинской области от 28 сентября 2018 года № 8. Зарегистрировано Департаментом юстиции Карагандинской области 15 октября 2018 года № 4975.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Бухар-Жырауского районного маслихата от 22 декабря 2017 года № 6 "О районном бюджете на 2018-2020 годы" (зарегистрировано в Реестре государственной регистрации нормативных правовых актов за № 4526, опубликовано в Эталонном контрольном банке нормативных правовых актов Республики Казахстан в электронном виде 11 января 2018 года, в районной газете "Бұқар жырау жаршысы" № 5 от 03 февраля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приложениям 1, 2 и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8 652 577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1 677 404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16 958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21 090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6 937 125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8 833 041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96 852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133 968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37 116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277 316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277 316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133 968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37 116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180 464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Игликов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