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5042" w14:textId="d3b5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30 сессии Осакаровского районного маслихата от 28 декабря 2017 года № 397 "О бюджете поселков, сельских округов Осакаровского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40 сессии Осакаровского районного маслихата Карагандинской области от 24 сентября 2018 года № 528. Зарегистрировано Департаментом юстиции Карагандинской области 9 октября 2018 года № 4968.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Осакаровского районного маслихата от 28 декабря 2017 года № 397 "О бюджете поселков, сельских округов Осакаровского района на 2018-2020 годы" (зарегистрировано в Реестре государственной регистрации нормативных правовых актов за № 4557) опубликовано в Эталонном контрольном банке нормативных правовых актов Республики Казахстан в электронном виде 22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Осакаровка на 2018-2020 годы согласно приложениям 1,2,3,4,5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378 342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47 860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329 256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378 342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Молодежный на 2018-2020 годы согласно приложениям 6,7,8,9,10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371 220 тысяч тенге, в том числе по: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24 970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15808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330 442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371 220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2018 года № 528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 № 397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 " сентября 2018 года № 528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 № 397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371 220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