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8038" w14:textId="e7f8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июня 2018 года № 164-26/11. Зарегистрировано Департаментом юстиции Кызылординской области 25 июня 2018 года № 6342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 и с пунктом 1-13)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по городу Кызылорда на 20 (двадцать)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 основании проектов (схем) зонирования земель, проводимого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42/5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налога" (зарегистрированного в Реестре государственной регистрации нормативных правовых актов №4986, опубликованного в газетах "Ақмешіт ақшамы" № 40-41, "Кызылорда таймс" № 21 от 27 мая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опубликования, за исключением пункта 1, который вводится в действие с 1 января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Кызылорда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Н.Нурсейтов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июня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