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b4bb8" w14:textId="86b4b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поселка Саксаульск Аральского района</w:t>
      </w:r>
    </w:p>
    <w:p>
      <w:pPr>
        <w:spacing w:after="0"/>
        <w:ind w:left="0"/>
        <w:jc w:val="both"/>
      </w:pPr>
      <w:r>
        <w:rPr>
          <w:rFonts w:ascii="Times New Roman"/>
          <w:b w:val="false"/>
          <w:i w:val="false"/>
          <w:color w:val="000000"/>
          <w:sz w:val="28"/>
        </w:rPr>
        <w:t>Решение Аральского районного маслихата Кызылординской области от 23 мая 2018 года № 154. Зарегистрировано Департаментом юстиции Кызылординской области 5 июня 2018 года № 6306.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Аральский районный маслихат РЕШИЛ:</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Аральского районного маслихата Кызылординской области от 24.12.2021 </w:t>
      </w:r>
      <w:r>
        <w:rPr>
          <w:rFonts w:ascii="Times New Roman"/>
          <w:b w:val="false"/>
          <w:i w:val="false"/>
          <w:color w:val="000000"/>
          <w:sz w:val="28"/>
        </w:rPr>
        <w:t>№ 174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поселка Саксаульск Аральского района.</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со дня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внеочередной</w:t>
            </w:r>
          </w:p>
          <w:p>
            <w:pPr>
              <w:spacing w:after="20"/>
              <w:ind w:left="20"/>
              <w:jc w:val="both"/>
            </w:pPr>
          </w:p>
          <w:p>
            <w:pPr>
              <w:spacing w:after="20"/>
              <w:ind w:left="20"/>
              <w:jc w:val="both"/>
            </w:pPr>
            <w:r>
              <w:rPr>
                <w:rFonts w:ascii="Times New Roman"/>
                <w:b w:val="false"/>
                <w:i/>
                <w:color w:val="000000"/>
                <w:sz w:val="20"/>
              </w:rPr>
              <w:t>двадцать пятой сессии</w:t>
            </w:r>
          </w:p>
          <w:p>
            <w:pPr>
              <w:spacing w:after="20"/>
              <w:ind w:left="20"/>
              <w:jc w:val="both"/>
            </w:pPr>
            <w:r>
              <w:rPr>
                <w:rFonts w:ascii="Times New Roman"/>
                <w:b w:val="false"/>
                <w:i/>
                <w:color w:val="000000"/>
                <w:sz w:val="20"/>
              </w:rPr>
              <w:t xml:space="preserve">Аральского районного маслихата, </w:t>
            </w:r>
          </w:p>
          <w:p>
            <w:pPr>
              <w:spacing w:after="20"/>
              <w:ind w:left="20"/>
              <w:jc w:val="both"/>
            </w:pPr>
            <w:r>
              <w:rPr>
                <w:rFonts w:ascii="Times New Roman"/>
                <w:b w:val="false"/>
                <w:i/>
                <w:color w:val="000000"/>
                <w:sz w:val="20"/>
              </w:rPr>
              <w:t>временно исполняющий обязанности</w:t>
            </w:r>
          </w:p>
          <w:p>
            <w:pPr>
              <w:spacing w:after="20"/>
              <w:ind w:left="20"/>
              <w:jc w:val="both"/>
            </w:pPr>
            <w:r>
              <w:rPr>
                <w:rFonts w:ascii="Times New Roman"/>
                <w:b w:val="false"/>
                <w:i/>
                <w:color w:val="000000"/>
                <w:sz w:val="20"/>
              </w:rPr>
              <w:t>секретаря Аральского</w:t>
            </w:r>
          </w:p>
          <w:p>
            <w:pPr>
              <w:spacing w:after="0"/>
              <w:ind w:left="0"/>
              <w:jc w:val="left"/>
            </w:pPr>
          </w:p>
          <w:p>
            <w:pPr>
              <w:spacing w:after="20"/>
              <w:ind w:left="20"/>
              <w:jc w:val="both"/>
            </w:pPr>
            <w:r>
              <w:rPr>
                <w:rFonts w:ascii="Times New Roman"/>
                <w:b w:val="false"/>
                <w:i/>
                <w:color w:val="000000"/>
                <w:sz w:val="20"/>
              </w:rPr>
              <w:t>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Жалгасбеков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 xml:space="preserve">Аральского районного маслихата </w:t>
            </w:r>
            <w:r>
              <w:br/>
            </w:r>
            <w:r>
              <w:rPr>
                <w:rFonts w:ascii="Times New Roman"/>
                <w:b w:val="false"/>
                <w:i w:val="false"/>
                <w:color w:val="000000"/>
                <w:sz w:val="20"/>
              </w:rPr>
              <w:t xml:space="preserve">от "23" мая 2018 года № 154 </w:t>
            </w:r>
          </w:p>
        </w:tc>
      </w:tr>
    </w:tbl>
    <w:bookmarkStart w:name="z9" w:id="3"/>
    <w:p>
      <w:pPr>
        <w:spacing w:after="0"/>
        <w:ind w:left="0"/>
        <w:jc w:val="left"/>
      </w:pPr>
      <w:r>
        <w:rPr>
          <w:rFonts w:ascii="Times New Roman"/>
          <w:b/>
          <w:i w:val="false"/>
          <w:color w:val="000000"/>
        </w:rPr>
        <w:t xml:space="preserve"> Регламент собрания местного сообщества поселка Саксаульск Аральского района</w:t>
      </w:r>
    </w:p>
    <w:bookmarkEnd w:id="3"/>
    <w:bookmarkStart w:name="z10" w:id="4"/>
    <w:p>
      <w:pPr>
        <w:spacing w:after="0"/>
        <w:ind w:left="0"/>
        <w:jc w:val="left"/>
      </w:pPr>
      <w:r>
        <w:rPr>
          <w:rFonts w:ascii="Times New Roman"/>
          <w:b/>
          <w:i w:val="false"/>
          <w:color w:val="000000"/>
        </w:rPr>
        <w:t xml:space="preserve"> Глава 1. Общие положения</w:t>
      </w:r>
    </w:p>
    <w:bookmarkEnd w:id="4"/>
    <w:bookmarkStart w:name="z11" w:id="5"/>
    <w:p>
      <w:pPr>
        <w:spacing w:after="0"/>
        <w:ind w:left="0"/>
        <w:jc w:val="both"/>
      </w:pPr>
      <w:r>
        <w:rPr>
          <w:rFonts w:ascii="Times New Roman"/>
          <w:b w:val="false"/>
          <w:i w:val="false"/>
          <w:color w:val="000000"/>
          <w:sz w:val="28"/>
        </w:rPr>
        <w:t xml:space="preserve">
      1. Настоящий Регламент собрания местного сообщества сельских округов с численностью населения две тысячи и менее человек на территории Аральского района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и типовым регламентом собрания местного сообщества, утвержденный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за № 15630).</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Аральского районного маслихата Кызылординской области от 19.08.2021 </w:t>
      </w:r>
      <w:r>
        <w:rPr>
          <w:rFonts w:ascii="Times New Roman"/>
          <w:b w:val="false"/>
          <w:i w:val="false"/>
          <w:color w:val="000000"/>
          <w:sz w:val="28"/>
        </w:rPr>
        <w:t>№ 96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13"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
    <w:bookmarkStart w:name="z14" w:id="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15" w:id="9"/>
    <w:p>
      <w:pPr>
        <w:spacing w:after="0"/>
        <w:ind w:left="0"/>
        <w:jc w:val="both"/>
      </w:pPr>
      <w:r>
        <w:rPr>
          <w:rFonts w:ascii="Times New Roman"/>
          <w:b w:val="false"/>
          <w:i w:val="false"/>
          <w:color w:val="000000"/>
          <w:sz w:val="28"/>
        </w:rPr>
        <w:t>
      3) вопросы местного значения – вопросы деятельности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9"/>
    <w:bookmarkStart w:name="z16" w:id="10"/>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0"/>
    <w:bookmarkStart w:name="z17"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18" w:id="12"/>
    <w:p>
      <w:pPr>
        <w:spacing w:after="0"/>
        <w:ind w:left="0"/>
        <w:jc w:val="both"/>
      </w:pPr>
      <w:r>
        <w:rPr>
          <w:rFonts w:ascii="Times New Roman"/>
          <w:b w:val="false"/>
          <w:i w:val="false"/>
          <w:color w:val="000000"/>
          <w:sz w:val="28"/>
        </w:rPr>
        <w:t>
      3. Регламент собрания утверждается Аральским районным маслихатом (далее - районный маслихат).</w:t>
      </w:r>
    </w:p>
    <w:bookmarkEnd w:id="12"/>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формируется из числа кандидатов, делегированных сходом местного сообщества.</w:t>
      </w:r>
    </w:p>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поселка:</w:t>
      </w:r>
    </w:p>
    <w:p>
      <w:pPr>
        <w:spacing w:after="0"/>
        <w:ind w:left="0"/>
        <w:jc w:val="both"/>
      </w:pPr>
      <w:r>
        <w:rPr>
          <w:rFonts w:ascii="Times New Roman"/>
          <w:b w:val="false"/>
          <w:i w:val="false"/>
          <w:color w:val="000000"/>
          <w:sz w:val="28"/>
        </w:rPr>
        <w:t>
      1) до 10 тыс. населения - 5-10 членов собрания;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3-1 в соответствии с решением Аральского районного маслихата Кызылординской области от 24.12.2021 </w:t>
      </w:r>
      <w:r>
        <w:rPr>
          <w:rFonts w:ascii="Times New Roman"/>
          <w:b w:val="false"/>
          <w:i w:val="false"/>
          <w:color w:val="000000"/>
          <w:sz w:val="28"/>
        </w:rPr>
        <w:t>№ 174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численности их населения.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3-2 в соответствии с решением Аральского районного маслихата Кызылординской области от 24.12.2021 </w:t>
      </w:r>
      <w:r>
        <w:rPr>
          <w:rFonts w:ascii="Times New Roman"/>
          <w:b w:val="false"/>
          <w:i w:val="false"/>
          <w:color w:val="000000"/>
          <w:sz w:val="28"/>
        </w:rPr>
        <w:t>№ 174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3-3 в соответствии с решением Аральского районного маслихата Кызылординской области от 24.12.2021 </w:t>
      </w:r>
      <w:r>
        <w:rPr>
          <w:rFonts w:ascii="Times New Roman"/>
          <w:b w:val="false"/>
          <w:i w:val="false"/>
          <w:color w:val="000000"/>
          <w:sz w:val="28"/>
        </w:rPr>
        <w:t>№ 174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3"/>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3"/>
    <w:bookmarkStart w:name="z31" w:id="14"/>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4"/>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поселка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поселка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Start w:name="z20" w:id="15"/>
    <w:p>
      <w:pPr>
        <w:spacing w:after="0"/>
        <w:ind w:left="0"/>
        <w:jc w:val="both"/>
      </w:pPr>
      <w:r>
        <w:rPr>
          <w:rFonts w:ascii="Times New Roman"/>
          <w:b w:val="false"/>
          <w:i w:val="false"/>
          <w:color w:val="000000"/>
          <w:sz w:val="28"/>
        </w:rPr>
        <w:t>
      согласование решений аппарата поселка по управлению коммунальной собственностью поселка (коммунальной собственностью местного самоуправления);</w:t>
      </w:r>
    </w:p>
    <w:bookmarkEnd w:id="15"/>
    <w:bookmarkStart w:name="z21" w:id="16"/>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поселка;</w:t>
      </w:r>
    </w:p>
    <w:bookmarkEnd w:id="16"/>
    <w:bookmarkStart w:name="z22" w:id="17"/>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поселка;</w:t>
      </w:r>
    </w:p>
    <w:bookmarkEnd w:id="17"/>
    <w:bookmarkStart w:name="z23" w:id="18"/>
    <w:p>
      <w:pPr>
        <w:spacing w:after="0"/>
        <w:ind w:left="0"/>
        <w:jc w:val="both"/>
      </w:pPr>
      <w:r>
        <w:rPr>
          <w:rFonts w:ascii="Times New Roman"/>
          <w:b w:val="false"/>
          <w:i w:val="false"/>
          <w:color w:val="000000"/>
          <w:sz w:val="28"/>
        </w:rPr>
        <w:t>
      согласование отчуждения коммунального имущества поселка;</w:t>
      </w:r>
    </w:p>
    <w:bookmarkEnd w:id="18"/>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bookmarkStart w:name="z25"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инициирование вопроса об освобождении от должности акима поселка;</w:t>
      </w:r>
    </w:p>
    <w:bookmarkEnd w:id="19"/>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4 - в редакции решения Аральского районного маслихата Кызылординской области от 24.12.2021 </w:t>
      </w:r>
      <w:r>
        <w:rPr>
          <w:rFonts w:ascii="Times New Roman"/>
          <w:b w:val="false"/>
          <w:i w:val="false"/>
          <w:color w:val="000000"/>
          <w:sz w:val="28"/>
        </w:rPr>
        <w:t>№ 174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решением Аральского районного маслихата Кызылординской области от 21.12.2023 </w:t>
      </w:r>
      <w:r>
        <w:rPr>
          <w:rFonts w:ascii="Times New Roman"/>
          <w:b w:val="false"/>
          <w:i w:val="false"/>
          <w:color w:val="000000"/>
          <w:sz w:val="28"/>
        </w:rPr>
        <w:t>№ 135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0"/>
    <w:p>
      <w:pPr>
        <w:spacing w:after="0"/>
        <w:ind w:left="0"/>
        <w:jc w:val="both"/>
      </w:pPr>
      <w:r>
        <w:rPr>
          <w:rFonts w:ascii="Times New Roman"/>
          <w:b w:val="false"/>
          <w:i w:val="false"/>
          <w:color w:val="000000"/>
          <w:sz w:val="28"/>
        </w:rPr>
        <w:t>
      5. Собрание созывается и проводится акимом поселка самостоятельно либо по инициативе не менее десяти процентов членов собрания, но не реже одного раза в квартал.</w:t>
      </w:r>
    </w:p>
    <w:bookmarkEnd w:id="20"/>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Аральского районного маслихата Кызылординской области от 24.12.2021 </w:t>
      </w:r>
      <w:r>
        <w:rPr>
          <w:rFonts w:ascii="Times New Roman"/>
          <w:b w:val="false"/>
          <w:i w:val="false"/>
          <w:color w:val="000000"/>
          <w:sz w:val="28"/>
        </w:rPr>
        <w:t>№ 174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21"/>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21"/>
    <w:bookmarkStart w:name="z24" w:id="22"/>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6 - в редакции решения Аральского районного маслихата Кызылординской области от 19.08.2021 </w:t>
      </w:r>
      <w:r>
        <w:rPr>
          <w:rFonts w:ascii="Times New Roman"/>
          <w:b w:val="false"/>
          <w:i w:val="false"/>
          <w:color w:val="000000"/>
          <w:sz w:val="28"/>
        </w:rPr>
        <w:t>№ 96</w:t>
      </w:r>
      <w:r>
        <w:rPr>
          <w:rFonts w:ascii="Times New Roman"/>
          <w:b w:val="false"/>
          <w:i w:val="false"/>
          <w:color w:val="ff0000"/>
          <w:sz w:val="28"/>
        </w:rPr>
        <w:t xml:space="preserve"> (вводится в действие со дня первого официального опубликования); с изменением, внесенным решением Аральского районного маслихата Кызылординской области от 24.12.2021 </w:t>
      </w:r>
      <w:r>
        <w:rPr>
          <w:rFonts w:ascii="Times New Roman"/>
          <w:b w:val="false"/>
          <w:i w:val="false"/>
          <w:color w:val="000000"/>
          <w:sz w:val="28"/>
        </w:rPr>
        <w:t>№ 174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Перед началом созыва собрания аппаратом акима поселка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Start w:name="z38" w:id="23"/>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23"/>
    <w:bookmarkStart w:name="z39" w:id="24"/>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24"/>
    <w:bookmarkStart w:name="z40" w:id="25"/>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25"/>
    <w:bookmarkStart w:name="z41" w:id="26"/>
    <w:p>
      <w:pPr>
        <w:spacing w:after="0"/>
        <w:ind w:left="0"/>
        <w:jc w:val="both"/>
      </w:pPr>
      <w:r>
        <w:rPr>
          <w:rFonts w:ascii="Times New Roman"/>
          <w:b w:val="false"/>
          <w:i w:val="false"/>
          <w:color w:val="000000"/>
          <w:sz w:val="28"/>
        </w:rPr>
        <w:t>
      9. Повестка дня собрания формируется аппаратом акима поселка на основе предложений, вносимых членами собрания, акимом поселка Саксаульск.</w:t>
      </w:r>
    </w:p>
    <w:bookmarkEnd w:id="26"/>
    <w:bookmarkStart w:name="z42" w:id="27"/>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27"/>
    <w:bookmarkStart w:name="z43" w:id="28"/>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28"/>
    <w:bookmarkStart w:name="z44" w:id="29"/>
    <w:p>
      <w:pPr>
        <w:spacing w:after="0"/>
        <w:ind w:left="0"/>
        <w:jc w:val="both"/>
      </w:pPr>
      <w:r>
        <w:rPr>
          <w:rFonts w:ascii="Times New Roman"/>
          <w:b w:val="false"/>
          <w:i w:val="false"/>
          <w:color w:val="000000"/>
          <w:sz w:val="28"/>
        </w:rPr>
        <w:t>
      Повестка дня созыва собрания утверждается собранием.</w:t>
      </w:r>
    </w:p>
    <w:bookmarkEnd w:id="29"/>
    <w:bookmarkStart w:name="z45" w:id="30"/>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30"/>
    <w:bookmarkStart w:name="z47" w:id="31"/>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31"/>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решения Аральского районного маслихата Кызылординской области от 24.12.2021 </w:t>
      </w:r>
      <w:r>
        <w:rPr>
          <w:rFonts w:ascii="Times New Roman"/>
          <w:b w:val="false"/>
          <w:i w:val="false"/>
          <w:color w:val="000000"/>
          <w:sz w:val="28"/>
        </w:rPr>
        <w:t>№ 174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32"/>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32"/>
    <w:bookmarkStart w:name="z49" w:id="33"/>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33"/>
    <w:bookmarkStart w:name="z50" w:id="34"/>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34"/>
    <w:bookmarkStart w:name="z51" w:id="35"/>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35"/>
    <w:bookmarkStart w:name="z52" w:id="36"/>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36"/>
    <w:bookmarkStart w:name="z64" w:id="37"/>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37"/>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Start w:name="z46" w:id="38"/>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поселка, за исключением случаев, когда протокол содержит решение собрания местного сообщества об инициировании вопроса о прекращении полномочий акима поселка.</w:t>
      </w:r>
    </w:p>
    <w:bookmarkEnd w:id="38"/>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поселка подписывается председателем и секретарем собрания и в течение пяти рабочих дней передается на рассмотрения в соответствующий маслихат района.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Аральского районного маслихата Кызылординской области от 24.12.2021 </w:t>
      </w:r>
      <w:r>
        <w:rPr>
          <w:rFonts w:ascii="Times New Roman"/>
          <w:b w:val="false"/>
          <w:i w:val="false"/>
          <w:color w:val="000000"/>
          <w:sz w:val="28"/>
        </w:rPr>
        <w:t>№ 174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39"/>
    <w:p>
      <w:pPr>
        <w:spacing w:after="0"/>
        <w:ind w:left="0"/>
        <w:jc w:val="both"/>
      </w:pPr>
      <w:r>
        <w:rPr>
          <w:rFonts w:ascii="Times New Roman"/>
          <w:b w:val="false"/>
          <w:i w:val="false"/>
          <w:color w:val="000000"/>
          <w:sz w:val="28"/>
        </w:rPr>
        <w:t>
      13. Решения, принятые собранием, рассматриваются акимом поселка и доводятся аппаратом акима поселка до членов собрания в срок не более пяти рабочих дней.</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Аральского районного маслихата Кызылординской области от 24.12.2021 </w:t>
      </w:r>
      <w:r>
        <w:rPr>
          <w:rFonts w:ascii="Times New Roman"/>
          <w:b w:val="false"/>
          <w:i w:val="false"/>
          <w:color w:val="000000"/>
          <w:sz w:val="28"/>
        </w:rPr>
        <w:t>№ 174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поселка, вопрос разрешается вышестоящим акимом.</w:t>
      </w:r>
    </w:p>
    <w:p>
      <w:pPr>
        <w:spacing w:after="0"/>
        <w:ind w:left="0"/>
        <w:jc w:val="both"/>
      </w:pPr>
      <w:r>
        <w:rPr>
          <w:rFonts w:ascii="Times New Roman"/>
          <w:b w:val="false"/>
          <w:i w:val="false"/>
          <w:color w:val="000000"/>
          <w:sz w:val="28"/>
        </w:rPr>
        <w:t>
      Аким поселка,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Start w:name="z53" w:id="40"/>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поселка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решения Аральского районного маслихата Кызылординской области от 24.12.2021 </w:t>
      </w:r>
      <w:r>
        <w:rPr>
          <w:rFonts w:ascii="Times New Roman"/>
          <w:b w:val="false"/>
          <w:i w:val="false"/>
          <w:color w:val="000000"/>
          <w:sz w:val="28"/>
        </w:rPr>
        <w:t>№ 174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41"/>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собрания и одобренных акимом поселка.</w:t>
      </w:r>
    </w:p>
    <w:bookmarkEnd w:id="41"/>
    <w:bookmarkStart w:name="z67" w:id="42"/>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поселка через средства массовой информации или иными способами.</w:t>
      </w:r>
    </w:p>
    <w:bookmarkEnd w:id="42"/>
    <w:bookmarkStart w:name="z68" w:id="43"/>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43"/>
    <w:bookmarkStart w:name="z69" w:id="44"/>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44"/>
    <w:bookmarkStart w:name="z70" w:id="45"/>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к акиму района или вышестоящим руководителям должностных лиц, ответственных за исполнение решений собрания.</w:t>
      </w:r>
    </w:p>
    <w:bookmarkEnd w:id="45"/>
    <w:bookmarkStart w:name="z71" w:id="46"/>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