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77f6" w14:textId="4437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Камыстыбасского сельского округа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157. Зарегистрировано Департаментом юстиции Кызылординской области 5 июня 2018 года № 6309.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решение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Камыстыбасского сельского округа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Аральского районного маслихата,</w:t>
            </w:r>
          </w:p>
          <w:p>
            <w:pPr>
              <w:spacing w:after="20"/>
              <w:ind w:left="20"/>
              <w:jc w:val="both"/>
            </w:pPr>
            <w:r>
              <w:rPr>
                <w:rFonts w:ascii="Times New Roman"/>
                <w:b w:val="false"/>
                <w:i/>
                <w:color w:val="000000"/>
                <w:sz w:val="20"/>
              </w:rPr>
              <w:t>временно исполняющий</w:t>
            </w:r>
          </w:p>
          <w:p>
            <w:pPr>
              <w:spacing w:after="20"/>
              <w:ind w:left="20"/>
              <w:jc w:val="both"/>
            </w:pPr>
            <w:r>
              <w:rPr>
                <w:rFonts w:ascii="Times New Roman"/>
                <w:b w:val="false"/>
                <w:i/>
                <w:color w:val="000000"/>
                <w:sz w:val="20"/>
              </w:rPr>
              <w:t>обязанности секретаря</w:t>
            </w:r>
          </w:p>
          <w:p>
            <w:pPr>
              <w:spacing w:after="0"/>
              <w:ind w:left="0"/>
              <w:jc w:val="left"/>
            </w:pPr>
          </w:p>
          <w:p>
            <w:pPr>
              <w:spacing w:after="20"/>
              <w:ind w:left="20"/>
              <w:jc w:val="both"/>
            </w:pPr>
            <w:r>
              <w:rPr>
                <w:rFonts w:ascii="Times New Roman"/>
                <w:b w:val="false"/>
                <w:i/>
                <w:color w:val="000000"/>
                <w:sz w:val="20"/>
              </w:rPr>
              <w:t>Аральского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"23" мая 2018 года № 157</w:t>
            </w:r>
          </w:p>
        </w:tc>
      </w:tr>
    </w:tbl>
    <w:bookmarkStart w:name="z9" w:id="3"/>
    <w:p>
      <w:pPr>
        <w:spacing w:after="0"/>
        <w:ind w:left="0"/>
        <w:jc w:val="left"/>
      </w:pPr>
      <w:r>
        <w:rPr>
          <w:rFonts w:ascii="Times New Roman"/>
          <w:b/>
          <w:i w:val="false"/>
          <w:color w:val="000000"/>
        </w:rPr>
        <w:t xml:space="preserve"> Регламент собрания местного сообщества Камыстыбасского сельского округа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Аральского районного маслихата Кызылординской области от 22.07.2021 </w:t>
      </w:r>
      <w:r>
        <w:rPr>
          <w:rFonts w:ascii="Times New Roman"/>
          <w:b w:val="false"/>
          <w:i w:val="false"/>
          <w:color w:val="000000"/>
          <w:sz w:val="28"/>
        </w:rPr>
        <w:t>№ 87</w:t>
      </w:r>
      <w:r>
        <w:rPr>
          <w:rFonts w:ascii="Times New Roman"/>
          <w:b w:val="false"/>
          <w:i w:val="false"/>
          <w:color w:val="ff0000"/>
          <w:sz w:val="28"/>
        </w:rPr>
        <w:t xml:space="preserve">;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Камыстыбасского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