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f3e4" w14:textId="ddff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25 декабря 2017 года №164 "О бюджетах города районного значения, поселка,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декабря 2018 года № 264. Зарегистрировано Департаментом юстиции Кызылординской области 26 декабря 2018 года № 6586.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города районного значения, поселка, сельских округов на 2018-2020 годы" (зарегистрировано в Реестре государственной регистрации нормативных правовых актов за номером 6095, опубликовано 10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города районного значения, поселка, сельских округов на 2018-2020 годы согласно приложениям 1, 2, 3, 4, 5, 6, 7, 8, 9, 10, 11, 12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1363402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225858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999537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94977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43030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216779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24794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186785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1990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3210 тысяч тенге.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50301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9762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38422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441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1676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1096322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191302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774330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92546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38144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1351402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225858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987537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94977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43030 тысяч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12000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12000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12000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0;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0.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XХХVІ сессии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Кожалепесов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ХХXVІ сессии районного маслихата от "25" декабря 2018 года №264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ХX сессии районного маслихата от "25" декабря 2017 года №164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города Казалинска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