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bae2" w14:textId="835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20 сентября 2017 года №118 "О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 октября 2018 года № 193. Зарегистрировано Департаментом юстиции Кызылординской области 12 октября 2018 года № 6456. Утратило силу решением Кармакшинского районного маслихата Кызылординской области от 23 февраля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 (зарегистрировано в Реестре государственной регистрации нормативных правовых актов за номером 5985, опубликовано в эталонном контрольном банке нормативных правовых актов Республики Казахстан от 24 октября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заявления или выдача результата оказания государственной услуги родителям или иным законным представителям детей с ограниченными возможностями для возмещения затрат на обучение на дому осуществляется согласно стандарту государственной услуги “Возмещение затрат на обучение на дому детей-инвалидов”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(зарегистрировано в Реестре государственной регистрации нормативных правовых актов за номером 11342) и представляет документы указанные в пункте 9.".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25 –сессии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