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2c6" w14:textId="953c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июня 2018 года № 212. Зарегистрировано Департаментом юстиции Кызылординской области 3 июля 2018 года № 6354. Утратило силу решением Сырдарьинского районного маслихата Кызылординской области от 25 июля 2022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пять раз базовые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в пять раз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официального опубликования 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Абдыкалыков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июня 2018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