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c4c2" w14:textId="6f2c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Когалыколь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декабря 2018 года № 266. Зарегистрировано Департаментом юстиции Кызылординской области 28 декабря 2018 года № 6601.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Когалыколь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118500, 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5785 тысяч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112700, 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120546, 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 бюджета) – - 2046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Сырдарьинского районного маслихата Кызылординской области от 19.11.2019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 передаваемых из районного бюджета в бюджет сельского округа Когалыколь в 2019 году 91770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32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№266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2019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Сырдарьинского районного маслихата Кызылординской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120546, 4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26 декабря 2018 года №266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26 декабря 2018 года №266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