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fe9" w14:textId="562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Наги Ильясов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267. Зарегистрировано Департаментом юстиции Кызылординской области 28 декабря 2018 года № 6606.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– в редакции решения Сырдарьинского районного маслихата Кызылординской области от 10.06.2019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Наги Ильясов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108306, 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2743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105563, 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109669, 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-1362,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1362,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1362, 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Н.Ильясов в 2019 году 83679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109669, 4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28067, 9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1051, 6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№267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