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a8133" w14:textId="5ca81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объектов Костанайской области, уязвимых в террористическом отношении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 февраля 2018 года № 45. Зарегистрировано Департаментом юстиции Костанайской области 23 февраля 2018 года № 7533. Утратило силу постановлением акимата Костанайской области от 29 января 2020 года № 31 дсп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постановлением акимата Костанайской области от 29.01.2020 № 31 дсп (вводится в действие со дня государственной регистрации в органах юстиции).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26-2)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 акимат Костанайской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объектов Костанайской области, уязвимых в террористическом отношении (для служебного пользования).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Костанайской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"Департамент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внутренних дел Костанайской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области" Министерства внутренних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 Республики Казахстан"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Б. Аймагамбетов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"Департамент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национальной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безопасности Республики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по Костанайской области"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Ж. Кадырбеков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