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9e8" w14:textId="938c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марта 2018 года № 2 и решение маслихата Костанайской области от 2 марта 2018 года № 242. Зарегистрировано Департаментом юстиции Костанайской области 28 марта 2018 года № 7630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территории, на основании заключений областной ономастической комиссии при акимате Костанаской области от 16 ноября 2017 года и от 4 декабря 2017 года, по представлению местных представительного и исполнительного органов Костанайского района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Давыденовка Александровского сельского округа Костанайского района Костанайской области в село Еңбек Александровского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село Борис-Романовка Костанайского района Костанайской области в село имени И.Ф. Павлова Костанайского района Костанайской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село Семеновка Глазуновского сельского округа Костанайского района Костанайской области в село Қостомар Глазуновского сельского округа Костанайского района Костанайской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