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9927" w14:textId="9b59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15 августа 2016 года № 389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апреля 2018 года № 176. Зарегистрировано Департаментом юстиции Костанайской области 16 мая 2018 года № 7763.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15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под № 6613, опубликовано 1 октября 2016 года в газете "Костанайские новости")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архивная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10127)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электронная архивная справка либо ответ об отсутствии запрашиваемых сведений.";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текст на казахском языке изложить в новой редакции, текст на русском не меняется;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текст на казахском языке изложить в новой редакции, текст на русском не меняется;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20 (двадцать) минут.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согласно Правилам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13248), Государственная корпорация обеспечивает хранение архивной справки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корпорации,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информатизации, оказания государственных услуг и архивов акимата Костанайской области"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правах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Костанайской области.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