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6a91" w14:textId="8136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марта 2018 года № 656. Зарегистрировано Департаментом юстиции Костанайской области 11 апреля 2018 года № 7692.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акимата города Костаная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государственных активов и закупок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656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города Костаная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Костаная Костанайской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 отчисления части чистого дохода коммунальных государственных предприятий акимата города Костаная в бюджет города Костаная определяется следующим образом: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3 000 001 тенге до 50 000 000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3 000 000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50 000 001 тенге до 250 000 000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4 850 000 тенге + 15 процентов с суммы, превышающей чистый доход в размере 50 000 000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тенге + 25 процентов с суммы, превышающей чистый доход в размере 250 000 000 тенге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 отчисления части чистого дохода для государственного коммунального предприятия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по итогам 2023 года определить в размере 5 процентов.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 отчисления части чистого дохода для государственного коммунального предприятия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по итогам 2023 года определить в размере 5 процентов.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