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71d0" w14:textId="4817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"Казахтелеком"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Костанай Костанайской области от 27 июня 2018 года № 1717. Зарегистрировано Департаментом юстиции Костанайской области 13 июля 2018 года № 7964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земельные участки в целях прокладки и эксплуатации коммунальных, инженерных, электрических и других линий и сетей по объектам: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телефонной канализации, колодцев связи и установка оптического распределительного шкафа по объекту телекоммуникаций в микрорайоне Аэропорт;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телефонной канализации и колодцев связи по объекту телекоммуникаций в микрорайоне Аэропорт;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телефонной канализации и колодцев связи по объекту телекоммуникаций к школе в микрорайоне Аэропорт;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телефонной канализации и колодцев связи по объекту телекоммуникаций к спортивно-развлекательному комплексу в микрорайоне Аэропорт;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строительство телефонной канализации по улице Л. Беды, дом 23А;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строительство телефонной канализации по объекту телекоммуникаций по улице Гашека, дом 6.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регистрации настоящего постановления направление копии на казахском и русском языках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