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af74" w14:textId="f50a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27 сентября 2016 года № 54 "О корректировке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4 мая 2018 года № 253. Зарегистрировано Департаментом юстиции Костанайской области 31 мая 2018 года № 7805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налога" (зарегистрированное в Реестре государственной регистрации нормативных правовых актов под номером 6672, опубликованное 8 ноября 2016 года в городской газете "Рудненский рабочий").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городу Рудному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Н. Ахметкалиев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04.05.2018 г.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 земельных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отношений" акимата города Рудного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Н. Рак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04.05.2018 г.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