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33d0" w14:textId="dfd3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поселка Качар города Рудного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13 июня 2018 года № 258. Зарегистрировано Департаментом юстиции Костанайской области 25 июня 2018 года № 7899. Утратило силу решением маслихата города Рудного Костанайской области от 28 января 2020 года № 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28.01.2020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поселка с численностью населения более двух тысяч человек с 01.01.2018 и для поселка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поселка Качар города Рудного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десятой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посҰлка Качар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Ж. Жильгильдин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258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поселка Качар города Рудного Костанайской области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поселка Качар города Рудного Костанайской области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номером 15630).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города, поселка,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Рудненским городским маслихатом.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поселка Качар города Рудного Костанайской области (далее – поселок Качар) и отчета об исполнении бюджета;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поселка Качар по управлению коммунальной собственностью поселка Качар (коммунальной собственностью местного самоуправления);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поселка Качар;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поселка Качар;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города Рудный кандидатур на должность акима поселка Качар для дальнейшего внесения в Рудненский городской маслихат для проведения выборов акима поселка Качар;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поселка Качар;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поселка Качар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поселка Качар на основе предложений, вносимых членами собрания, акимом поселка Качар.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Рудненского городского маслихата, представители аппарата акима города Рудного,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поселка Качар.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поселка Качар в срок пяти рабочих дней.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поселка Качар, вопрос разрешается акимом города Рудного после его предварительного обсуждения на заседании Рудненского городского маслихата.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поселка Качар решений собрания доводятся аппаратом акима поселка Качар до членов собрания в течение пяти рабочих дней.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поселка Качар.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поселка Качар через средства массовой информации или иными способами.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Рудный или вышестоящим руководителям должностных лиц, ответственных за исполнение решений собрания.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Рудного или вышестоящим руководством соответствующих должностных лиц.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