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770" w14:textId="e63e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мая 2018 года № 170. Зарегистрировано Департаментом юстиции Костанайской области 4 июня 2018 года № 7811.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5095351,4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1813963,0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217662,0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3019521,4 тысяча тенге, из них объем субвенций – 2279684,0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5170018,5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Мухамбетжанова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Гайдаренко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2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