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cc69" w14:textId="e3ec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142 "О бюджете города Аркалыка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11 июня 2018 года № 183. Зарегистрировано Департаментом юстиции Костанайской области 20 июня 2018 года № 7874.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2018-2020 годы" (зарегистрировано в Реестре государственной регистрации нормативных правовых актов за № 7461,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5372864,2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1813149,2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217662,0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44205,0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3297848,0 тысяч тенге, из них объем субвенций – 2279684,0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5447531,3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-127624,0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145662,0 тысячи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52956,9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-52956,9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18038,0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145662,0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74667,1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2018 год предусмотрен объем целевых текущих трансфертов из республиканского бюджета в сумме 397404,0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503,0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57648,0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9030,0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 – 2018 годы в сумме 9097,0 тысяча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в сумме 279,0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42098,0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в сумме 14804,0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140000,0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в сумме 123945,0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2018 год предусмотрен объем целевых текущих трансфертов из областного бюджета в сумме 619760,4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"Средняя общеобразовательная школа № 3 имени Б. Майлина отдела образования акимата города Аркалыка" в сумме 94757,5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17758,0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за счет государственного-частного партнерства города Аркалыка детского сада "Балдырган" на 150 мест в сумме 45736,0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19021,0 тысяча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"Центр социальной адаптации для женщин, подростков и детей" по адресу: город Аркалык, улица Горбачева, 34 в сумме 21050,0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и автодорог города Аркалыка в сумме 159905,0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140000,0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города Аркалыка в сумме 63757,0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и пропашку административных границ в сумме 1914,0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5306,0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4674,0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государственного учреждения "Средняя общеобразовательная школа № 5 имени М. Ауезова отдела образования акимата города Аркалыка" в сумме 25000,0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подключения организаций образования к высокоскоростному Интернету в сумме 10932,5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по обновленному содержанию в сумме 3661,0 тысяча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3108,0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2017- 2021 годы в сумме 3180,0 тысяч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Мухамбетжанова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июня 2018 год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Гайдаренко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июня 2018 год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3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2019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