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3c16" w14:textId="6743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Алуа Каиндинского сельского округа города Аркалыка</w:t>
      </w:r>
    </w:p>
    <w:p>
      <w:pPr>
        <w:spacing w:after="0"/>
        <w:ind w:left="0"/>
        <w:jc w:val="both"/>
      </w:pPr>
      <w:r>
        <w:rPr>
          <w:rFonts w:ascii="Times New Roman"/>
          <w:b w:val="false"/>
          <w:i w:val="false"/>
          <w:color w:val="000000"/>
          <w:sz w:val="28"/>
        </w:rPr>
        <w:t>Решение акима Каиндинского сельского округа города Аркалыка Костанайской области от 20 августа 2018 года № 4. Зарегистрировано Департаментом юстиции Костанайской области 25 августа 2018 года № 8015. Утратило силу решением акима Каиндинского сельского округа города Аркалыка Костанайской области от 20 февраля 2019 года № 1.</w:t>
      </w:r>
    </w:p>
    <w:p>
      <w:pPr>
        <w:spacing w:after="0"/>
        <w:ind w:left="0"/>
        <w:jc w:val="both"/>
      </w:pPr>
      <w:r>
        <w:rPr>
          <w:rFonts w:ascii="Times New Roman"/>
          <w:b w:val="false"/>
          <w:i w:val="false"/>
          <w:color w:val="ff0000"/>
          <w:sz w:val="28"/>
        </w:rPr>
        <w:t xml:space="preserve">
      Сноска. Утратило силу решением акима Каиндинского сельского округа города Аркалыка Костанайской области от 20.02.2019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10 июля 2018 года № 01-20/594, исполняющий обязанности акима Каиндинского сельского округа города Аркалыка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в селе Алуа Каиндинского сельского округа города Аркалыка Костанайской области и находящихся на его территории крестьянских хозяйствах "Естек", "Акмарал", "Сәкен",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Каиндинского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акима Каиндинского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Куанышкали</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"Отдел ветеринарии</w:t>
      </w:r>
    </w:p>
    <w:bookmarkEnd w:id="11"/>
    <w:bookmarkStart w:name="z17" w:id="12"/>
    <w:p>
      <w:pPr>
        <w:spacing w:after="0"/>
        <w:ind w:left="0"/>
        <w:jc w:val="both"/>
      </w:pPr>
      <w:r>
        <w:rPr>
          <w:rFonts w:ascii="Times New Roman"/>
          <w:b w:val="false"/>
          <w:i w:val="false"/>
          <w:color w:val="000000"/>
          <w:sz w:val="28"/>
        </w:rPr>
        <w:t>
      акимата города Аркалыка"</w:t>
      </w:r>
    </w:p>
    <w:bookmarkEnd w:id="12"/>
    <w:bookmarkStart w:name="z18" w:id="13"/>
    <w:p>
      <w:pPr>
        <w:spacing w:after="0"/>
        <w:ind w:left="0"/>
        <w:jc w:val="both"/>
      </w:pPr>
      <w:r>
        <w:rPr>
          <w:rFonts w:ascii="Times New Roman"/>
          <w:b w:val="false"/>
          <w:i w:val="false"/>
          <w:color w:val="000000"/>
          <w:sz w:val="28"/>
        </w:rPr>
        <w:t>
      _________________ К. Бейсенов</w:t>
      </w:r>
    </w:p>
    <w:bookmarkEnd w:id="13"/>
    <w:bookmarkStart w:name="z19" w:id="14"/>
    <w:p>
      <w:pPr>
        <w:spacing w:after="0"/>
        <w:ind w:left="0"/>
        <w:jc w:val="both"/>
      </w:pPr>
      <w:r>
        <w:rPr>
          <w:rFonts w:ascii="Times New Roman"/>
          <w:b w:val="false"/>
          <w:i w:val="false"/>
          <w:color w:val="000000"/>
          <w:sz w:val="28"/>
        </w:rPr>
        <w:t>
      СОГЛАСОВАНО</w:t>
      </w:r>
    </w:p>
    <w:bookmarkEnd w:id="14"/>
    <w:bookmarkStart w:name="z20" w:id="15"/>
    <w:p>
      <w:pPr>
        <w:spacing w:after="0"/>
        <w:ind w:left="0"/>
        <w:jc w:val="both"/>
      </w:pPr>
      <w:r>
        <w:rPr>
          <w:rFonts w:ascii="Times New Roman"/>
          <w:b w:val="false"/>
          <w:i w:val="false"/>
          <w:color w:val="000000"/>
          <w:sz w:val="28"/>
        </w:rPr>
        <w:t>
      Руководитель государственного</w:t>
      </w:r>
    </w:p>
    <w:bookmarkEnd w:id="15"/>
    <w:bookmarkStart w:name="z21" w:id="16"/>
    <w:p>
      <w:pPr>
        <w:spacing w:after="0"/>
        <w:ind w:left="0"/>
        <w:jc w:val="both"/>
      </w:pPr>
      <w:r>
        <w:rPr>
          <w:rFonts w:ascii="Times New Roman"/>
          <w:b w:val="false"/>
          <w:i w:val="false"/>
          <w:color w:val="000000"/>
          <w:sz w:val="28"/>
        </w:rPr>
        <w:t>
      учреждения "Аркалыкская</w:t>
      </w:r>
    </w:p>
    <w:bookmarkEnd w:id="16"/>
    <w:bookmarkStart w:name="z22" w:id="17"/>
    <w:p>
      <w:pPr>
        <w:spacing w:after="0"/>
        <w:ind w:left="0"/>
        <w:jc w:val="both"/>
      </w:pPr>
      <w:r>
        <w:rPr>
          <w:rFonts w:ascii="Times New Roman"/>
          <w:b w:val="false"/>
          <w:i w:val="false"/>
          <w:color w:val="000000"/>
          <w:sz w:val="28"/>
        </w:rPr>
        <w:t>
      городская территориальная</w:t>
      </w:r>
    </w:p>
    <w:bookmarkEnd w:id="17"/>
    <w:bookmarkStart w:name="z23" w:id="18"/>
    <w:p>
      <w:pPr>
        <w:spacing w:after="0"/>
        <w:ind w:left="0"/>
        <w:jc w:val="both"/>
      </w:pPr>
      <w:r>
        <w:rPr>
          <w:rFonts w:ascii="Times New Roman"/>
          <w:b w:val="false"/>
          <w:i w:val="false"/>
          <w:color w:val="000000"/>
          <w:sz w:val="28"/>
        </w:rPr>
        <w:t>
      инспекция Комитета ветеринарного</w:t>
      </w:r>
    </w:p>
    <w:bookmarkEnd w:id="18"/>
    <w:bookmarkStart w:name="z24" w:id="19"/>
    <w:p>
      <w:pPr>
        <w:spacing w:after="0"/>
        <w:ind w:left="0"/>
        <w:jc w:val="both"/>
      </w:pPr>
      <w:r>
        <w:rPr>
          <w:rFonts w:ascii="Times New Roman"/>
          <w:b w:val="false"/>
          <w:i w:val="false"/>
          <w:color w:val="000000"/>
          <w:sz w:val="28"/>
        </w:rPr>
        <w:t>
      контроля и надзора Министерства</w:t>
      </w:r>
    </w:p>
    <w:bookmarkEnd w:id="19"/>
    <w:bookmarkStart w:name="z25" w:id="20"/>
    <w:p>
      <w:pPr>
        <w:spacing w:after="0"/>
        <w:ind w:left="0"/>
        <w:jc w:val="both"/>
      </w:pPr>
      <w:r>
        <w:rPr>
          <w:rFonts w:ascii="Times New Roman"/>
          <w:b w:val="false"/>
          <w:i w:val="false"/>
          <w:color w:val="000000"/>
          <w:sz w:val="28"/>
        </w:rPr>
        <w:t>
      сельского хозяйства</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_________________ Е. Канапин</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республиканского</w:t>
      </w:r>
    </w:p>
    <w:bookmarkEnd w:id="24"/>
    <w:bookmarkStart w:name="z30" w:id="25"/>
    <w:p>
      <w:pPr>
        <w:spacing w:after="0"/>
        <w:ind w:left="0"/>
        <w:jc w:val="both"/>
      </w:pPr>
      <w:r>
        <w:rPr>
          <w:rFonts w:ascii="Times New Roman"/>
          <w:b w:val="false"/>
          <w:i w:val="false"/>
          <w:color w:val="000000"/>
          <w:sz w:val="28"/>
        </w:rPr>
        <w:t>
      государственного учреждения</w:t>
      </w:r>
    </w:p>
    <w:bookmarkEnd w:id="25"/>
    <w:bookmarkStart w:name="z31" w:id="26"/>
    <w:p>
      <w:pPr>
        <w:spacing w:after="0"/>
        <w:ind w:left="0"/>
        <w:jc w:val="both"/>
      </w:pPr>
      <w:r>
        <w:rPr>
          <w:rFonts w:ascii="Times New Roman"/>
          <w:b w:val="false"/>
          <w:i w:val="false"/>
          <w:color w:val="000000"/>
          <w:sz w:val="28"/>
        </w:rPr>
        <w:t>
      "Аркалыкское городское</w:t>
      </w:r>
    </w:p>
    <w:bookmarkEnd w:id="26"/>
    <w:bookmarkStart w:name="z32" w:id="27"/>
    <w:p>
      <w:pPr>
        <w:spacing w:after="0"/>
        <w:ind w:left="0"/>
        <w:jc w:val="both"/>
      </w:pPr>
      <w:r>
        <w:rPr>
          <w:rFonts w:ascii="Times New Roman"/>
          <w:b w:val="false"/>
          <w:i w:val="false"/>
          <w:color w:val="000000"/>
          <w:sz w:val="28"/>
        </w:rPr>
        <w:t>
      управление охраны</w:t>
      </w:r>
    </w:p>
    <w:bookmarkEnd w:id="27"/>
    <w:bookmarkStart w:name="z33" w:id="28"/>
    <w:p>
      <w:pPr>
        <w:spacing w:after="0"/>
        <w:ind w:left="0"/>
        <w:jc w:val="both"/>
      </w:pPr>
      <w:r>
        <w:rPr>
          <w:rFonts w:ascii="Times New Roman"/>
          <w:b w:val="false"/>
          <w:i w:val="false"/>
          <w:color w:val="000000"/>
          <w:sz w:val="28"/>
        </w:rPr>
        <w:t>
      общественного здоровья</w:t>
      </w:r>
    </w:p>
    <w:bookmarkEnd w:id="28"/>
    <w:bookmarkStart w:name="z34" w:id="29"/>
    <w:p>
      <w:pPr>
        <w:spacing w:after="0"/>
        <w:ind w:left="0"/>
        <w:jc w:val="both"/>
      </w:pPr>
      <w:r>
        <w:rPr>
          <w:rFonts w:ascii="Times New Roman"/>
          <w:b w:val="false"/>
          <w:i w:val="false"/>
          <w:color w:val="000000"/>
          <w:sz w:val="28"/>
        </w:rPr>
        <w:t>
      Департамента охраны</w:t>
      </w:r>
    </w:p>
    <w:bookmarkEnd w:id="29"/>
    <w:bookmarkStart w:name="z35" w:id="30"/>
    <w:p>
      <w:pPr>
        <w:spacing w:after="0"/>
        <w:ind w:left="0"/>
        <w:jc w:val="both"/>
      </w:pPr>
      <w:r>
        <w:rPr>
          <w:rFonts w:ascii="Times New Roman"/>
          <w:b w:val="false"/>
          <w:i w:val="false"/>
          <w:color w:val="000000"/>
          <w:sz w:val="28"/>
        </w:rPr>
        <w:t>
      общественного здоровья</w:t>
      </w:r>
    </w:p>
    <w:bookmarkEnd w:id="30"/>
    <w:bookmarkStart w:name="z36" w:id="31"/>
    <w:p>
      <w:pPr>
        <w:spacing w:after="0"/>
        <w:ind w:left="0"/>
        <w:jc w:val="both"/>
      </w:pPr>
      <w:r>
        <w:rPr>
          <w:rFonts w:ascii="Times New Roman"/>
          <w:b w:val="false"/>
          <w:i w:val="false"/>
          <w:color w:val="000000"/>
          <w:sz w:val="28"/>
        </w:rPr>
        <w:t>
      Костанайской области</w:t>
      </w:r>
    </w:p>
    <w:bookmarkEnd w:id="31"/>
    <w:bookmarkStart w:name="z37" w:id="32"/>
    <w:p>
      <w:pPr>
        <w:spacing w:after="0"/>
        <w:ind w:left="0"/>
        <w:jc w:val="both"/>
      </w:pPr>
      <w:r>
        <w:rPr>
          <w:rFonts w:ascii="Times New Roman"/>
          <w:b w:val="false"/>
          <w:i w:val="false"/>
          <w:color w:val="000000"/>
          <w:sz w:val="28"/>
        </w:rPr>
        <w:t>
      Комитета охраны</w:t>
      </w:r>
    </w:p>
    <w:bookmarkEnd w:id="32"/>
    <w:bookmarkStart w:name="z38" w:id="33"/>
    <w:p>
      <w:pPr>
        <w:spacing w:after="0"/>
        <w:ind w:left="0"/>
        <w:jc w:val="both"/>
      </w:pPr>
      <w:r>
        <w:rPr>
          <w:rFonts w:ascii="Times New Roman"/>
          <w:b w:val="false"/>
          <w:i w:val="false"/>
          <w:color w:val="000000"/>
          <w:sz w:val="28"/>
        </w:rPr>
        <w:t>
      общественного здоровья</w:t>
      </w:r>
    </w:p>
    <w:bookmarkEnd w:id="33"/>
    <w:bookmarkStart w:name="z39" w:id="34"/>
    <w:p>
      <w:pPr>
        <w:spacing w:after="0"/>
        <w:ind w:left="0"/>
        <w:jc w:val="both"/>
      </w:pPr>
      <w:r>
        <w:rPr>
          <w:rFonts w:ascii="Times New Roman"/>
          <w:b w:val="false"/>
          <w:i w:val="false"/>
          <w:color w:val="000000"/>
          <w:sz w:val="28"/>
        </w:rPr>
        <w:t>
      Министерства здравоохранения</w:t>
      </w:r>
    </w:p>
    <w:bookmarkEnd w:id="34"/>
    <w:bookmarkStart w:name="z40" w:id="35"/>
    <w:p>
      <w:pPr>
        <w:spacing w:after="0"/>
        <w:ind w:left="0"/>
        <w:jc w:val="both"/>
      </w:pPr>
      <w:r>
        <w:rPr>
          <w:rFonts w:ascii="Times New Roman"/>
          <w:b w:val="false"/>
          <w:i w:val="false"/>
          <w:color w:val="000000"/>
          <w:sz w:val="28"/>
        </w:rPr>
        <w:t>
      Республики Казахстан"</w:t>
      </w:r>
    </w:p>
    <w:bookmarkEnd w:id="35"/>
    <w:bookmarkStart w:name="z41" w:id="36"/>
    <w:p>
      <w:pPr>
        <w:spacing w:after="0"/>
        <w:ind w:left="0"/>
        <w:jc w:val="both"/>
      </w:pPr>
      <w:r>
        <w:rPr>
          <w:rFonts w:ascii="Times New Roman"/>
          <w:b w:val="false"/>
          <w:i w:val="false"/>
          <w:color w:val="000000"/>
          <w:sz w:val="28"/>
        </w:rPr>
        <w:t>
      _______________ Б. Курганбекова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