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c9dd" w14:textId="5d5c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13 февраля 2018 года № 154. Зарегистрировано Департаментом юстиции Костанайской области 27 февраля 2018 года № 7551.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 акимата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Е. Павлюк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