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c9dd" w14:textId="5d5c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13 февраля 2018 года № 154. Зарегистрировано Департаментом юстиции Костанайской области 27 февраля 2018 года № 7551.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Е. Павлюк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