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0d79" w14:textId="1f20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5 апреля 2018 года № 58. Зарегистрировано Департаментом юстиции Костанайской области 26 апреля 2018 года № 7726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постановления акимата Алтынсаринского района: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Алтынсаринского района от 11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кандидатам на договорной основе помещения для встреч с избирателями" (зарегистрировано в Реестре государственной регистрации нормативных правовых актов за номером 5072, опубликовано в районной газете "Таза бұлақ - Чистый родник" 26 сентября 2014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Алтынсаринского района от 23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для всех кандидатов на проведение предвыборной агитации" (зарегистрировано в Реестре государственной регистрации нормативных правовых актов за номером 5139, опубликовано в районной газете "Таза бұлақ - Чистый родник" 7 ноября 2014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Алтынсаринского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Алтынсаринского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