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334e" w14:textId="a083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14 февраля 2018 года № 175. Зарегистрировано Департаментом юстиции Костанайской области 3 марта 2018 года № 7568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7 июля 2010 года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 для налогоплательщиков, осуществляющих деятельность на территории Аулиекольского района" (зарегистрировано в Реестре государственной регистрации нормативных правовых актов № 9-7-121, опубликовано 12 августа 2010 года в газете "Әулиекөл");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корректировке базовых ставок земельного налога по Аулиекольскому району" (зарегистрировано в Реестре государственной регистрации нормативных правовых актов № 6761, опубликовано 29 декабря 2016 года в газете "Әулиекөл").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Аулиекольскому району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Нурахметова Г.К.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земельных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акимата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Аулиекольского района"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Бекмурзин А.Т.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