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334e" w14:textId="a083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14 февраля 2018 года № 175. Зарегистрировано Департаментом юстиции Костанайской области 3 марта 2018 года № 7568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7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 для налогоплательщиков, осуществляющих деятельность на территории Аулиекольского района" (зарегистрировано в Реестре государственной регистрации нормативных правовых актов № 9-7-121, опубликовано 12 августа 2010 года в газете "Әулиекөл");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ставок земельного налога по Аулиекольскому району" (зарегистрировано в Реестре государственной регистрации нормативных правовых актов № 6761, опубликовано 29 декабря 2016 года в газете "Әулиекөл").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Аулиекольскому району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Нурахметова Г.К.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Бекмурзин А.Т.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