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84a2" w14:textId="37c8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Коктал Аулиекольского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Коктал Аулиекольского района Костанайской области от 27 июня 2018 года № 1. Зарегистрировано Департаментом юстиции Костанайской области 3 июля 2018 года № 7921. Утратило силу решением акима села Коктал Аулиекольского района Костанайской области от 8 апреля 2019 года № 1</w:t>
      </w:r>
    </w:p>
    <w:p>
      <w:pPr>
        <w:spacing w:after="0"/>
        <w:ind w:left="0"/>
        <w:jc w:val="both"/>
      </w:pPr>
      <w:r>
        <w:rPr>
          <w:rFonts w:ascii="Times New Roman"/>
          <w:b w:val="false"/>
          <w:i w:val="false"/>
          <w:color w:val="ff0000"/>
          <w:sz w:val="28"/>
        </w:rPr>
        <w:t xml:space="preserve">
      Сноска. Утратило силу решением акима села Коктал Аулиекольского района Костанайской области от 08.04.2019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"Аулиекольская районная территориальная инспекция Комитета ветеринарного контроля и надзора Министерства сельского хозяйства Республики Казахстан" от 5 июня 2018 года № 256 аким села Коктал 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Коктал Аулиекольского района,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Аулиекольского района"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Рекомендовать государственному учреждению "Отдел ветеринарии акимата Аулиекольского района"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"Аулиекольское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Каратаев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p>
    <w:bookmarkEnd w:id="8"/>
    <w:bookmarkStart w:name="z14" w:id="9"/>
    <w:p>
      <w:pPr>
        <w:spacing w:after="0"/>
        <w:ind w:left="0"/>
        <w:jc w:val="both"/>
      </w:pPr>
      <w:r>
        <w:rPr>
          <w:rFonts w:ascii="Times New Roman"/>
          <w:b w:val="false"/>
          <w:i w:val="false"/>
          <w:color w:val="000000"/>
          <w:sz w:val="28"/>
        </w:rPr>
        <w:t>
      Руководитель государственного</w:t>
      </w:r>
    </w:p>
    <w:bookmarkEnd w:id="9"/>
    <w:bookmarkStart w:name="z15" w:id="10"/>
    <w:p>
      <w:pPr>
        <w:spacing w:after="0"/>
        <w:ind w:left="0"/>
        <w:jc w:val="both"/>
      </w:pPr>
      <w:r>
        <w:rPr>
          <w:rFonts w:ascii="Times New Roman"/>
          <w:b w:val="false"/>
          <w:i w:val="false"/>
          <w:color w:val="000000"/>
          <w:sz w:val="28"/>
        </w:rPr>
        <w:t>
      учреждения "Отдел ветеринарии</w:t>
      </w:r>
    </w:p>
    <w:bookmarkEnd w:id="10"/>
    <w:bookmarkStart w:name="z16" w:id="11"/>
    <w:p>
      <w:pPr>
        <w:spacing w:after="0"/>
        <w:ind w:left="0"/>
        <w:jc w:val="both"/>
      </w:pPr>
      <w:r>
        <w:rPr>
          <w:rFonts w:ascii="Times New Roman"/>
          <w:b w:val="false"/>
          <w:i w:val="false"/>
          <w:color w:val="000000"/>
          <w:sz w:val="28"/>
        </w:rPr>
        <w:t>
      акимата Аулиекольского района"</w:t>
      </w:r>
    </w:p>
    <w:bookmarkEnd w:id="11"/>
    <w:bookmarkStart w:name="z17" w:id="12"/>
    <w:p>
      <w:pPr>
        <w:spacing w:after="0"/>
        <w:ind w:left="0"/>
        <w:jc w:val="both"/>
      </w:pPr>
      <w:r>
        <w:rPr>
          <w:rFonts w:ascii="Times New Roman"/>
          <w:b w:val="false"/>
          <w:i w:val="false"/>
          <w:color w:val="000000"/>
          <w:sz w:val="28"/>
        </w:rPr>
        <w:t>
      _____________ Ахметжанова Д. А.</w:t>
      </w:r>
    </w:p>
    <w:bookmarkEnd w:id="12"/>
    <w:bookmarkStart w:name="z18" w:id="13"/>
    <w:p>
      <w:pPr>
        <w:spacing w:after="0"/>
        <w:ind w:left="0"/>
        <w:jc w:val="both"/>
      </w:pPr>
      <w:r>
        <w:rPr>
          <w:rFonts w:ascii="Times New Roman"/>
          <w:b w:val="false"/>
          <w:i w:val="false"/>
          <w:color w:val="000000"/>
          <w:sz w:val="28"/>
        </w:rPr>
        <w:t>
      СОГЛАСОВАНО</w:t>
      </w:r>
    </w:p>
    <w:bookmarkEnd w:id="13"/>
    <w:bookmarkStart w:name="z19" w:id="14"/>
    <w:p>
      <w:pPr>
        <w:spacing w:after="0"/>
        <w:ind w:left="0"/>
        <w:jc w:val="both"/>
      </w:pPr>
      <w:r>
        <w:rPr>
          <w:rFonts w:ascii="Times New Roman"/>
          <w:b w:val="false"/>
          <w:i w:val="false"/>
          <w:color w:val="000000"/>
          <w:sz w:val="28"/>
        </w:rPr>
        <w:t>
      Руководитель государственного</w:t>
      </w:r>
    </w:p>
    <w:bookmarkEnd w:id="14"/>
    <w:bookmarkStart w:name="z20" w:id="15"/>
    <w:p>
      <w:pPr>
        <w:spacing w:after="0"/>
        <w:ind w:left="0"/>
        <w:jc w:val="both"/>
      </w:pPr>
      <w:r>
        <w:rPr>
          <w:rFonts w:ascii="Times New Roman"/>
          <w:b w:val="false"/>
          <w:i w:val="false"/>
          <w:color w:val="000000"/>
          <w:sz w:val="28"/>
        </w:rPr>
        <w:t>
      учреждения "Аулиекольская</w:t>
      </w:r>
    </w:p>
    <w:bookmarkEnd w:id="15"/>
    <w:bookmarkStart w:name="z21" w:id="16"/>
    <w:p>
      <w:pPr>
        <w:spacing w:after="0"/>
        <w:ind w:left="0"/>
        <w:jc w:val="both"/>
      </w:pPr>
      <w:r>
        <w:rPr>
          <w:rFonts w:ascii="Times New Roman"/>
          <w:b w:val="false"/>
          <w:i w:val="false"/>
          <w:color w:val="000000"/>
          <w:sz w:val="28"/>
        </w:rPr>
        <w:t>
      районная территориальная</w:t>
      </w:r>
    </w:p>
    <w:bookmarkEnd w:id="16"/>
    <w:bookmarkStart w:name="z22" w:id="17"/>
    <w:p>
      <w:pPr>
        <w:spacing w:after="0"/>
        <w:ind w:left="0"/>
        <w:jc w:val="both"/>
      </w:pPr>
      <w:r>
        <w:rPr>
          <w:rFonts w:ascii="Times New Roman"/>
          <w:b w:val="false"/>
          <w:i w:val="false"/>
          <w:color w:val="000000"/>
          <w:sz w:val="28"/>
        </w:rPr>
        <w:t>
      инспекция Комитета</w:t>
      </w:r>
    </w:p>
    <w:bookmarkEnd w:id="17"/>
    <w:bookmarkStart w:name="z23" w:id="18"/>
    <w:p>
      <w:pPr>
        <w:spacing w:after="0"/>
        <w:ind w:left="0"/>
        <w:jc w:val="both"/>
      </w:pPr>
      <w:r>
        <w:rPr>
          <w:rFonts w:ascii="Times New Roman"/>
          <w:b w:val="false"/>
          <w:i w:val="false"/>
          <w:color w:val="000000"/>
          <w:sz w:val="28"/>
        </w:rPr>
        <w:t>
      ветеринарного контроля</w:t>
      </w:r>
    </w:p>
    <w:bookmarkEnd w:id="18"/>
    <w:bookmarkStart w:name="z24" w:id="19"/>
    <w:p>
      <w:pPr>
        <w:spacing w:after="0"/>
        <w:ind w:left="0"/>
        <w:jc w:val="both"/>
      </w:pPr>
      <w:r>
        <w:rPr>
          <w:rFonts w:ascii="Times New Roman"/>
          <w:b w:val="false"/>
          <w:i w:val="false"/>
          <w:color w:val="000000"/>
          <w:sz w:val="28"/>
        </w:rPr>
        <w:t>
      и надзора Министерства</w:t>
      </w:r>
    </w:p>
    <w:bookmarkEnd w:id="19"/>
    <w:bookmarkStart w:name="z25" w:id="20"/>
    <w:p>
      <w:pPr>
        <w:spacing w:after="0"/>
        <w:ind w:left="0"/>
        <w:jc w:val="both"/>
      </w:pPr>
      <w:r>
        <w:rPr>
          <w:rFonts w:ascii="Times New Roman"/>
          <w:b w:val="false"/>
          <w:i w:val="false"/>
          <w:color w:val="000000"/>
          <w:sz w:val="28"/>
        </w:rPr>
        <w:t>
      сельского хозяйства</w:t>
      </w:r>
    </w:p>
    <w:bookmarkEnd w:id="20"/>
    <w:bookmarkStart w:name="z26" w:id="21"/>
    <w:p>
      <w:pPr>
        <w:spacing w:after="0"/>
        <w:ind w:left="0"/>
        <w:jc w:val="both"/>
      </w:pPr>
      <w:r>
        <w:rPr>
          <w:rFonts w:ascii="Times New Roman"/>
          <w:b w:val="false"/>
          <w:i w:val="false"/>
          <w:color w:val="000000"/>
          <w:sz w:val="28"/>
        </w:rPr>
        <w:t>
      Республики Казахстан"</w:t>
      </w:r>
    </w:p>
    <w:bookmarkEnd w:id="21"/>
    <w:bookmarkStart w:name="z27" w:id="22"/>
    <w:p>
      <w:pPr>
        <w:spacing w:after="0"/>
        <w:ind w:left="0"/>
        <w:jc w:val="both"/>
      </w:pPr>
      <w:r>
        <w:rPr>
          <w:rFonts w:ascii="Times New Roman"/>
          <w:b w:val="false"/>
          <w:i w:val="false"/>
          <w:color w:val="000000"/>
          <w:sz w:val="28"/>
        </w:rPr>
        <w:t>
      _____________ Тайшибаев А. Т.</w:t>
      </w:r>
    </w:p>
    <w:bookmarkEnd w:id="22"/>
    <w:bookmarkStart w:name="z28" w:id="23"/>
    <w:p>
      <w:pPr>
        <w:spacing w:after="0"/>
        <w:ind w:left="0"/>
        <w:jc w:val="both"/>
      </w:pPr>
      <w:r>
        <w:rPr>
          <w:rFonts w:ascii="Times New Roman"/>
          <w:b w:val="false"/>
          <w:i w:val="false"/>
          <w:color w:val="000000"/>
          <w:sz w:val="28"/>
        </w:rPr>
        <w:t>
      СОГЛАСОВАНО</w:t>
      </w:r>
    </w:p>
    <w:bookmarkEnd w:id="23"/>
    <w:bookmarkStart w:name="z29" w:id="24"/>
    <w:p>
      <w:pPr>
        <w:spacing w:after="0"/>
        <w:ind w:left="0"/>
        <w:jc w:val="both"/>
      </w:pPr>
      <w:r>
        <w:rPr>
          <w:rFonts w:ascii="Times New Roman"/>
          <w:b w:val="false"/>
          <w:i w:val="false"/>
          <w:color w:val="000000"/>
          <w:sz w:val="28"/>
        </w:rPr>
        <w:t>
      Руководитель республиканского</w:t>
      </w:r>
    </w:p>
    <w:bookmarkEnd w:id="24"/>
    <w:bookmarkStart w:name="z30" w:id="25"/>
    <w:p>
      <w:pPr>
        <w:spacing w:after="0"/>
        <w:ind w:left="0"/>
        <w:jc w:val="both"/>
      </w:pPr>
      <w:r>
        <w:rPr>
          <w:rFonts w:ascii="Times New Roman"/>
          <w:b w:val="false"/>
          <w:i w:val="false"/>
          <w:color w:val="000000"/>
          <w:sz w:val="28"/>
        </w:rPr>
        <w:t>
      государственного учреждения</w:t>
      </w:r>
    </w:p>
    <w:bookmarkEnd w:id="25"/>
    <w:bookmarkStart w:name="z31" w:id="26"/>
    <w:p>
      <w:pPr>
        <w:spacing w:after="0"/>
        <w:ind w:left="0"/>
        <w:jc w:val="both"/>
      </w:pPr>
      <w:r>
        <w:rPr>
          <w:rFonts w:ascii="Times New Roman"/>
          <w:b w:val="false"/>
          <w:i w:val="false"/>
          <w:color w:val="000000"/>
          <w:sz w:val="28"/>
        </w:rPr>
        <w:t>
      "Аулиекольское районное</w:t>
      </w:r>
    </w:p>
    <w:bookmarkEnd w:id="26"/>
    <w:bookmarkStart w:name="z32" w:id="27"/>
    <w:p>
      <w:pPr>
        <w:spacing w:after="0"/>
        <w:ind w:left="0"/>
        <w:jc w:val="both"/>
      </w:pPr>
      <w:r>
        <w:rPr>
          <w:rFonts w:ascii="Times New Roman"/>
          <w:b w:val="false"/>
          <w:i w:val="false"/>
          <w:color w:val="000000"/>
          <w:sz w:val="28"/>
        </w:rPr>
        <w:t>
      управление охраны общественного</w:t>
      </w:r>
    </w:p>
    <w:bookmarkEnd w:id="27"/>
    <w:bookmarkStart w:name="z33" w:id="28"/>
    <w:p>
      <w:pPr>
        <w:spacing w:after="0"/>
        <w:ind w:left="0"/>
        <w:jc w:val="both"/>
      </w:pPr>
      <w:r>
        <w:rPr>
          <w:rFonts w:ascii="Times New Roman"/>
          <w:b w:val="false"/>
          <w:i w:val="false"/>
          <w:color w:val="000000"/>
          <w:sz w:val="28"/>
        </w:rPr>
        <w:t>
      здоровья Департамента охраны</w:t>
      </w:r>
    </w:p>
    <w:bookmarkEnd w:id="28"/>
    <w:bookmarkStart w:name="z34" w:id="29"/>
    <w:p>
      <w:pPr>
        <w:spacing w:after="0"/>
        <w:ind w:left="0"/>
        <w:jc w:val="both"/>
      </w:pPr>
      <w:r>
        <w:rPr>
          <w:rFonts w:ascii="Times New Roman"/>
          <w:b w:val="false"/>
          <w:i w:val="false"/>
          <w:color w:val="000000"/>
          <w:sz w:val="28"/>
        </w:rPr>
        <w:t>
      общественного здоровья</w:t>
      </w:r>
    </w:p>
    <w:bookmarkEnd w:id="29"/>
    <w:bookmarkStart w:name="z35" w:id="30"/>
    <w:p>
      <w:pPr>
        <w:spacing w:after="0"/>
        <w:ind w:left="0"/>
        <w:jc w:val="both"/>
      </w:pPr>
      <w:r>
        <w:rPr>
          <w:rFonts w:ascii="Times New Roman"/>
          <w:b w:val="false"/>
          <w:i w:val="false"/>
          <w:color w:val="000000"/>
          <w:sz w:val="28"/>
        </w:rPr>
        <w:t>
      Костанайской области Комитета</w:t>
      </w:r>
    </w:p>
    <w:bookmarkEnd w:id="30"/>
    <w:bookmarkStart w:name="z36" w:id="31"/>
    <w:p>
      <w:pPr>
        <w:spacing w:after="0"/>
        <w:ind w:left="0"/>
        <w:jc w:val="both"/>
      </w:pPr>
      <w:r>
        <w:rPr>
          <w:rFonts w:ascii="Times New Roman"/>
          <w:b w:val="false"/>
          <w:i w:val="false"/>
          <w:color w:val="000000"/>
          <w:sz w:val="28"/>
        </w:rPr>
        <w:t>
      охраны общественного здоровья</w:t>
      </w:r>
    </w:p>
    <w:bookmarkEnd w:id="31"/>
    <w:bookmarkStart w:name="z37" w:id="32"/>
    <w:p>
      <w:pPr>
        <w:spacing w:after="0"/>
        <w:ind w:left="0"/>
        <w:jc w:val="both"/>
      </w:pPr>
      <w:r>
        <w:rPr>
          <w:rFonts w:ascii="Times New Roman"/>
          <w:b w:val="false"/>
          <w:i w:val="false"/>
          <w:color w:val="000000"/>
          <w:sz w:val="28"/>
        </w:rPr>
        <w:t>
      Министерства здравоохранения</w:t>
      </w:r>
    </w:p>
    <w:bookmarkEnd w:id="32"/>
    <w:bookmarkStart w:name="z38" w:id="33"/>
    <w:p>
      <w:pPr>
        <w:spacing w:after="0"/>
        <w:ind w:left="0"/>
        <w:jc w:val="both"/>
      </w:pPr>
      <w:r>
        <w:rPr>
          <w:rFonts w:ascii="Times New Roman"/>
          <w:b w:val="false"/>
          <w:i w:val="false"/>
          <w:color w:val="000000"/>
          <w:sz w:val="28"/>
        </w:rPr>
        <w:t>
      Республики Казахстан"</w:t>
      </w:r>
    </w:p>
    <w:bookmarkEnd w:id="33"/>
    <w:bookmarkStart w:name="z39" w:id="34"/>
    <w:p>
      <w:pPr>
        <w:spacing w:after="0"/>
        <w:ind w:left="0"/>
        <w:jc w:val="both"/>
      </w:pPr>
      <w:r>
        <w:rPr>
          <w:rFonts w:ascii="Times New Roman"/>
          <w:b w:val="false"/>
          <w:i w:val="false"/>
          <w:color w:val="000000"/>
          <w:sz w:val="28"/>
        </w:rPr>
        <w:t>
      ______________ Е. Дуйсенов</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