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ca12" w14:textId="191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155 "О районном бюджете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ноября 2018 года № 237. Зарегистрировано Департаментом юстиции Костанайской области 20 ноября 2018 года № 8107.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Аулиекольского района на 2018-2020 годы" (зарегистрировано в Реестре государственной регистрации нормативных правовых актов № 7443,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5 475 246,1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849 990,0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26 634,0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4 594 422,1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5 536 162,2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208 154,0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26 334,0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-269 070,1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269 070,1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9) и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18 795,0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внутрипоселковых дорог в сумме 120 829,1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автомобильной дороги районного значения "Подъезд к станции Кушмурун" 0-15 км в сумме 212 013,8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развитие системы водоснабжения и водоотведения в сельских населенных пунктах в сумме 506 746,0 тысяч тенге;";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И. Печникова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2018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Коктал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