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8b29" w14:textId="5b78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7 года № 146 "О бюджете Денис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февраля 2018 года № 165. Зарегистрировано Департаментом юстиции Костанайской области 26 февраля 2018 года № 75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8-2020 годы" (зарегистрировано в Реестре государственной регистрации нормативных правовых актов под № 7465, опубликова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165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2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055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035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8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0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91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1,3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района на 2018 год предусмотрен возврат целевых трансфертов на сумму 917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14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1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акима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алгаспаев Ж.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23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2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