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120" w14:textId="6cc6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декабря 2018 года № 207. Зарегистрировано Департаментом юстиции Костанайской области 27 декабря 2018 года № 8199.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3 914 439,2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189 999,0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3 722 690,2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4 018 255,1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9 937,9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12 898,9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2 961,0 тысяча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-113 753,8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113 753,8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2019 год предусмотрено поступление целевых текущих трансфертов из республиканского и областного бюджета в следующих размерах: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– 38982,0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 в сумме – 7797,0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 в сумме – 1495,0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в сумме – 21118,0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 прошедшим стажировку по языковым курсам в сумме – 9618,0тысяч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за замещение на период обучения основного сотрудника в сумме – 3388,0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– 45210,0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в сумме – 139030,0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– 86836,0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цифровой образовательной инфраструктуры в сумме – 32805,0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электронной очереди в 1 класс в сумме – 10231,0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утилизацию биологических отходов с использованием инсинераторов в сумме – 3168,0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– 1330,0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– 7359,0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размеров должностных окладов педагогов-психологов школ в сумме – 1273,0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доплату за квалификацию педагогического мастерства педагогам-психологам школ в сумме – 1797,0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компенсацию потерь в связи со снижением налоговой нагрузки низкооплачиваемых работников для повышения размера их заработной платы в сумме – 12000,0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реализацию приоритетных проектов транспортной инфраструктуры в сумме – 959558,0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2019 год предусмотрено поступление целевых трансфертов на развитие из областного бюджета в следующих размерах: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села Торгай Джангельдинского района Костанайской области в сумме – 34667,0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2019 год предусмотрено распределение сумм бюджетных кредитов местным исполнительным органам для реализации мер социальной поддержки специалистов в сумме – 11362,0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2019 год предусмотрен объем субвенций, передаваемой из областного бюджета в сумме - 2149068,0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207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казҰнных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207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207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207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