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3820" w14:textId="b673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марта 2018 года № 35. Зарегистрировано Департаментом юстиции Костанайской области 3 апреля 2018 года № 7655. Утратило силу постановлением акимата Карасуского района Костанайской области от 17 марта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17.03.2023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Карасуского района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 (зарегистрировано в Реестре государственной регистрации нормативных правовых актов под номером 6974, опубликовано 18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Карасуского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Карасуского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Карасуского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кадровой работы государственного учреждения "Аппарат акима Карасуского района" (далее – отдел кадровой работы).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кадровой работы в течение трех лет со дня завершения оценки.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кадровой работы.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кадровой работы не позднее 2 рабочих дней выносит его на рассмотрение Комиссии.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кадровой работы не позднее 2 рабочих дней выносит его на рассмотрение Комиссии.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кадровой работы. Секретарь Комиссии не принимает участие в голосовании.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кадровой работы и двумя другими служащими государственного органа.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кадровой работы результаты оценки служащему корпуса "Б" направляются посредством интранет - портала государственных органов.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