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e704" w14:textId="e9de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11 октября 2018 года № 267. Зарегистрировано Департаментом юстиции Костанайской области 26 октября 2018 года № 8071. Утратило силу решением маслихата Карасуского района Костанайской области от 18 марта 2020 года № 391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Карасуский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6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местности" (зарегистрировано в Реестре государственной регистрации нормативных правовых актов под номером 6501, опубликовано 11 июля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Карасуского района"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Р. Нургалиев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