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75a9" w14:textId="4f1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Карамендинского сельского округа Наурзумского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декабря 2018 года № 243. Зарегистрировано Департаментом юстиции Костанайской области 28 декабря 2018 года № 8206.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Карамендинского сельского округа Наурзумского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131166,7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13 481,0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117685,7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132282,3 тысячи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-1115,6 тысяч тенге;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1115,6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Карамендинского сельского округа Наурзумского района предусмотрен объем субвенций, передаваемых из районного бюджета на 2019 год в сумме 76411,0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Карамендинского сельского округа Наурзумского района на 2019 год предусмотрено поступление целевых текущих трансфертов из районного бюджета в сумме 41274,7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22 000,0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в сумме 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2019 год в сумме 14922,0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на 2019 год в сумме 1352,7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