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0d0" w14:textId="6aee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марта 2018 года № 146. Зарегистрировано Департаментом юстиции Костанайской области 27 марта 2018 года № 7620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 и повышении ставок единого земельного налога по Сарыкольскому району" (зарегистрировано в Реестре государственной регистрации нормативных правовых актов за № 5749, опубликовано 23 июля 2015 года в газете "Сарыкөл");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25 июня 2015 года № 257 "О корректировке базовых налоговых ставок земельного налога и повышении ставок единого земельного налога по Сарыкольскому району" (зарегистрировано в Реестре государственной регистрации нормативных правовых актов за № 6346, опубликовано 26 мая 2016 года в газете "Сарыкөл").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Сарыкольскому району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Бекпасов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Жунусов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