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7861" w14:textId="4787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Әйет района Беимбета Майлина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17 августа 2018 года № 213. Зарегистрировано Департаментом юстиции Костанайской области 6 сентября 2018 года № 8031. Утратило силу решением маслихата района Беимбета Майлина Костанайской области от 23 января 2020 года № 352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23.01.2020 </w:t>
      </w:r>
      <w:r>
        <w:rPr>
          <w:rFonts w:ascii="Times New Roman"/>
          <w:b w:val="false"/>
          <w:i w:val="false"/>
          <w:color w:val="ff0000"/>
          <w:sz w:val="28"/>
        </w:rPr>
        <w:t>№ 352</w:t>
      </w:r>
      <w:r>
        <w:rPr>
          <w:rFonts w:ascii="Times New Roman"/>
          <w:b w:val="false"/>
          <w:i w:val="false"/>
          <w:color w:val="ff0000"/>
          <w:sz w:val="28"/>
        </w:rPr>
        <w:t xml:space="preserve"> (вводится в действие для поселка, сельских округов с численностью населения более двух тысяч человек с 01.01.2018 и для сельских округов с численностью населения две тысячи и менее человек с 01.01.2020).</w:t>
      </w:r>
      <w:r>
        <w:br/>
      </w:r>
      <w:r>
        <w:rPr>
          <w:rFonts w:ascii="Times New Roman"/>
          <w:b w:val="false"/>
          <w:i w:val="false"/>
          <w:color w:val="ff0000"/>
          <w:sz w:val="28"/>
        </w:rPr>
        <w:t xml:space="preserve">
      Сноска. В заголовке и по всему тексту словосочетания "Тарановского сельского округа Тарановского района", "районный маслихат", "районного маслихата" заменены на "сельского округа Әйет района Беимбета Майлина", "маслихат района", "маслихата района" решением маслихата района Беимбета Майлина Костанайской области от 24.10.2019 </w:t>
      </w:r>
      <w:r>
        <w:rPr>
          <w:rFonts w:ascii="Times New Roman"/>
          <w:b w:val="false"/>
          <w:i w:val="false"/>
          <w:color w:val="ff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района РЕШИЛ:</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Әйет района Беимбета Майлина.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Аким Тарановского</w:t>
      </w:r>
    </w:p>
    <w:bookmarkEnd w:id="4"/>
    <w:bookmarkStart w:name="z11" w:id="5"/>
    <w:p>
      <w:pPr>
        <w:spacing w:after="0"/>
        <w:ind w:left="0"/>
        <w:jc w:val="both"/>
      </w:pPr>
      <w:r>
        <w:rPr>
          <w:rFonts w:ascii="Times New Roman"/>
          <w:b w:val="false"/>
          <w:i w:val="false"/>
          <w:color w:val="000000"/>
          <w:sz w:val="28"/>
        </w:rPr>
        <w:t>
      сельского округа</w:t>
      </w:r>
    </w:p>
    <w:bookmarkEnd w:id="5"/>
    <w:bookmarkStart w:name="z12" w:id="6"/>
    <w:p>
      <w:pPr>
        <w:spacing w:after="0"/>
        <w:ind w:left="0"/>
        <w:jc w:val="both"/>
      </w:pPr>
      <w:r>
        <w:rPr>
          <w:rFonts w:ascii="Times New Roman"/>
          <w:b w:val="false"/>
          <w:i w:val="false"/>
          <w:color w:val="000000"/>
          <w:sz w:val="28"/>
        </w:rPr>
        <w:t>
      ________________ А. Ильченко</w:t>
      </w:r>
    </w:p>
    <w:bookmarkEnd w:id="6"/>
    <w:bookmarkStart w:name="z13" w:id="7"/>
    <w:p>
      <w:pPr>
        <w:spacing w:after="0"/>
        <w:ind w:left="0"/>
        <w:jc w:val="both"/>
      </w:pPr>
      <w:r>
        <w:rPr>
          <w:rFonts w:ascii="Times New Roman"/>
          <w:b w:val="false"/>
          <w:i w:val="false"/>
          <w:color w:val="000000"/>
          <w:sz w:val="28"/>
        </w:rPr>
        <w:t>
      "17" августа 2018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 района</w:t>
            </w:r>
            <w:r>
              <w:br/>
            </w:r>
            <w:r>
              <w:rPr>
                <w:rFonts w:ascii="Times New Roman"/>
                <w:b w:val="false"/>
                <w:i w:val="false"/>
                <w:color w:val="000000"/>
                <w:sz w:val="20"/>
              </w:rPr>
              <w:t>от 17 августа 2018 года</w:t>
            </w:r>
            <w:r>
              <w:br/>
            </w:r>
            <w:r>
              <w:rPr>
                <w:rFonts w:ascii="Times New Roman"/>
                <w:b w:val="false"/>
                <w:i w:val="false"/>
                <w:color w:val="000000"/>
                <w:sz w:val="20"/>
              </w:rPr>
              <w:t>№ 213</w:t>
            </w:r>
          </w:p>
        </w:tc>
      </w:tr>
    </w:tbl>
    <w:bookmarkStart w:name="z15" w:id="8"/>
    <w:p>
      <w:pPr>
        <w:spacing w:after="0"/>
        <w:ind w:left="0"/>
        <w:jc w:val="left"/>
      </w:pPr>
      <w:r>
        <w:rPr>
          <w:rFonts w:ascii="Times New Roman"/>
          <w:b/>
          <w:i w:val="false"/>
          <w:color w:val="000000"/>
        </w:rPr>
        <w:t xml:space="preserve"> Регламент собрания местного сообщества сельского округа Әйет района Беимбета Майлина</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Әйет района Беимбета Майлина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10"/>
    <w:bookmarkStart w:name="z18" w:id="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1"/>
    <w:bookmarkStart w:name="z19" w:id="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2"/>
    <w:bookmarkStart w:name="z20" w:id="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Әйет района Беимбета Майлина (далее -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
    <w:bookmarkStart w:name="z22" w:id="1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
    <w:bookmarkStart w:name="z23" w:id="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
    <w:bookmarkStart w:name="z24" w:id="17"/>
    <w:p>
      <w:pPr>
        <w:spacing w:after="0"/>
        <w:ind w:left="0"/>
        <w:jc w:val="both"/>
      </w:pPr>
      <w:r>
        <w:rPr>
          <w:rFonts w:ascii="Times New Roman"/>
          <w:b w:val="false"/>
          <w:i w:val="false"/>
          <w:color w:val="000000"/>
          <w:sz w:val="28"/>
        </w:rPr>
        <w:t>
      3. Регламент собрания утверждается маслихатом района.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0"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1"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2"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3"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6"/>
    <w:bookmarkStart w:name="z34" w:id="27"/>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может созываться акимом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w:t>
      </w:r>
    </w:p>
    <w:bookmarkEnd w:id="60"/>
    <w:bookmarkStart w:name="z68" w:id="6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в течение пяти рабочих дней.</w:t>
      </w:r>
    </w:p>
    <w:bookmarkEnd w:id="61"/>
    <w:bookmarkStart w:name="z69" w:id="62"/>
    <w:p>
      <w:pPr>
        <w:spacing w:after="0"/>
        <w:ind w:left="0"/>
        <w:jc w:val="both"/>
      </w:pPr>
      <w:r>
        <w:rPr>
          <w:rFonts w:ascii="Times New Roman"/>
          <w:b w:val="false"/>
          <w:i w:val="false"/>
          <w:color w:val="000000"/>
          <w:sz w:val="28"/>
        </w:rPr>
        <w:t xml:space="preserve">
      Аким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2"/>
    <w:bookmarkStart w:name="z70"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 после его предварительного обсуждения на заседании маслихата района.</w:t>
      </w:r>
    </w:p>
    <w:bookmarkEnd w:id="63"/>
    <w:bookmarkStart w:name="z71" w:id="64"/>
    <w:p>
      <w:pPr>
        <w:spacing w:after="0"/>
        <w:ind w:left="0"/>
        <w:jc w:val="both"/>
      </w:pPr>
      <w:r>
        <w:rPr>
          <w:rFonts w:ascii="Times New Roman"/>
          <w:b w:val="false"/>
          <w:i w:val="false"/>
          <w:color w:val="000000"/>
          <w:sz w:val="28"/>
        </w:rPr>
        <w:t>
      14.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w:t>
      </w:r>
    </w:p>
    <w:bookmarkEnd w:id="64"/>
    <w:bookmarkStart w:name="z72" w:id="6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65"/>
    <w:bookmarkStart w:name="z73" w:id="6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6"/>
    <w:bookmarkStart w:name="z74" w:id="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7"/>
    <w:bookmarkStart w:name="z75" w:id="6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8"/>
    <w:bookmarkStart w:name="z76" w:id="6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69"/>
    <w:bookmarkStart w:name="z77" w:id="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