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9611" w14:textId="eef9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Федоровского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14 февраля 2018 года № 206. Зарегистрировано Департаментом юстиции Костанайской области 6 марта 2018 года № 7576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Федоровского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10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налога" (зарегистрировано в Реестре государственной регистрации нормативных правовых актов за № 5724, опубликовано 9 июля 2015 года в газете "Федоровские новости");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10 июня 2015 года № 335 "О повышении базовых ставок земельного налога" (зарегистрировано в Реестре государственной регистрации нормативных правовых актов за № 6325, опубликовано 25 мая 2016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Решетникова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республиканского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Федоровскому району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доходов" Министерства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Д. Сауашев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