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d4de" w14:textId="f4e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2018 года № 204. Зарегистрировано Департаментом юстиции Костанайской области 6 марта 2018 года № 7578.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