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5f13" w14:textId="bdb5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Песчанского и Теренкольского сельских округов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28 декабря 2018 года № 1/40. Зарегистрировано Департаментом юстиции Павлодарской области 29 декабря 2018 года № 6212.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Песчанского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127 376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121 207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Тереңкөл Павлодарской области от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Теренкольского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582 088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587 619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решенияит маслихата района Тереңкөл Павлодарской области от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сельских округов на 2019 год объемы субвенций, передаваемых из районного бюджета в бюджеты сельских округов в общей сумме 284 231 тысяча тенге, в том числе: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 тысяча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текущие трансферты из районного бюджета, бюджетам сельских округов на 2019 год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45 444 тысяч тенге – на проведение среднего ремонта внутрипоселковых дорог в Теренкольском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49 926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17 115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32 811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3 325 тысяч тенге – на повышение заработной платы отдельных категорий административных государственных служащих,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176 725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85 224 тысячи тенге – на проведение среднего ремонта тротуаров в Теренкольском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 тысяч тенге – на проведение текущего ремонта обелиска "Славы"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8 509 тысяч тенге – на питание детей дошкольных организаций из многодетных и малообеспеченных семей.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района Тереңкөл Павлодарской области от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